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FCED2" w14:textId="77777777" w:rsidR="0084509E" w:rsidRDefault="00C04187" w:rsidP="00343E73">
      <w:pPr>
        <w:spacing w:before="120" w:after="120" w:line="360" w:lineRule="auto"/>
        <w:rPr>
          <w:rFonts w:ascii="Helvetica" w:eastAsia="Times New Roman" w:hAnsi="Helvetica" w:cs="Helvetica"/>
          <w:b/>
          <w:bCs/>
          <w:color w:val="202020"/>
          <w:kern w:val="0"/>
          <w:sz w:val="28"/>
          <w:szCs w:val="28"/>
          <w14:ligatures w14:val="none"/>
        </w:rPr>
      </w:pPr>
      <w:r w:rsidRPr="00DC68C1">
        <w:rPr>
          <w:rFonts w:ascii="Helvetica" w:eastAsia="Times New Roman" w:hAnsi="Helvetica" w:cs="Helvetica"/>
          <w:b/>
          <w:bCs/>
          <w:color w:val="202020"/>
          <w:kern w:val="0"/>
          <w:sz w:val="28"/>
          <w:szCs w:val="28"/>
          <w14:ligatures w14:val="none"/>
        </w:rPr>
        <w:t>EF</w:t>
      </w:r>
      <w:r w:rsidR="00A54EBB" w:rsidRPr="00DC68C1">
        <w:rPr>
          <w:rFonts w:ascii="Helvetica" w:eastAsia="Times New Roman" w:hAnsi="Helvetica" w:cs="Helvetica"/>
          <w:b/>
          <w:bCs/>
          <w:color w:val="202020"/>
          <w:kern w:val="0"/>
          <w:sz w:val="28"/>
          <w:szCs w:val="28"/>
          <w14:ligatures w14:val="none"/>
        </w:rPr>
        <w:t>AA POSITION</w:t>
      </w:r>
      <w:r w:rsidR="00DC68C1" w:rsidRPr="00DC68C1">
        <w:rPr>
          <w:rFonts w:ascii="Helvetica" w:eastAsia="Times New Roman" w:hAnsi="Helvetica" w:cs="Helvetica"/>
          <w:b/>
          <w:bCs/>
          <w:color w:val="202020"/>
          <w:kern w:val="0"/>
          <w:sz w:val="28"/>
          <w:szCs w:val="28"/>
          <w14:ligatures w14:val="none"/>
        </w:rPr>
        <w:t xml:space="preserve"> </w:t>
      </w:r>
      <w:r w:rsidR="0084509E">
        <w:rPr>
          <w:rFonts w:ascii="Helvetica" w:eastAsia="Times New Roman" w:hAnsi="Helvetica" w:cs="Helvetica"/>
          <w:b/>
          <w:bCs/>
          <w:color w:val="202020"/>
          <w:kern w:val="0"/>
          <w:sz w:val="28"/>
          <w:szCs w:val="28"/>
          <w14:ligatures w14:val="none"/>
        </w:rPr>
        <w:t>STATEMENT</w:t>
      </w:r>
    </w:p>
    <w:p w14:paraId="1A4877CE" w14:textId="778C8E7A" w:rsidR="00C04187" w:rsidRPr="00DC68C1" w:rsidRDefault="00FD76FF" w:rsidP="00343E73">
      <w:pPr>
        <w:spacing w:before="120" w:after="120" w:line="360" w:lineRule="auto"/>
        <w:rPr>
          <w:rFonts w:ascii="Helvetica" w:eastAsia="Times New Roman" w:hAnsi="Helvetica" w:cs="Helvetica"/>
          <w:b/>
          <w:bCs/>
          <w:color w:val="202020"/>
          <w:kern w:val="0"/>
          <w:sz w:val="28"/>
          <w:szCs w:val="28"/>
          <w14:ligatures w14:val="none"/>
        </w:rPr>
      </w:pPr>
      <w:r>
        <w:rPr>
          <w:rFonts w:ascii="Helvetica" w:eastAsia="Times New Roman" w:hAnsi="Helvetica" w:cs="Helvetica"/>
          <w:b/>
          <w:bCs/>
          <w:color w:val="202020"/>
          <w:kern w:val="0"/>
          <w:sz w:val="28"/>
          <w:szCs w:val="28"/>
          <w14:ligatures w14:val="none"/>
        </w:rPr>
        <w:t>V</w:t>
      </w:r>
      <w:r w:rsidRPr="00FD76FF">
        <w:rPr>
          <w:rFonts w:ascii="Helvetica" w:eastAsia="Times New Roman" w:hAnsi="Helvetica" w:cs="Helvetica"/>
          <w:b/>
          <w:bCs/>
          <w:color w:val="202020"/>
          <w:kern w:val="0"/>
          <w:sz w:val="28"/>
          <w:szCs w:val="28"/>
          <w14:ligatures w14:val="none"/>
        </w:rPr>
        <w:t xml:space="preserve">oluntary </w:t>
      </w:r>
      <w:r>
        <w:rPr>
          <w:rFonts w:ascii="Helvetica" w:eastAsia="Times New Roman" w:hAnsi="Helvetica" w:cs="Helvetica"/>
          <w:b/>
          <w:bCs/>
          <w:color w:val="202020"/>
          <w:kern w:val="0"/>
          <w:sz w:val="28"/>
          <w:szCs w:val="28"/>
          <w14:ligatures w14:val="none"/>
        </w:rPr>
        <w:t>S</w:t>
      </w:r>
      <w:r w:rsidRPr="00FD76FF">
        <w:rPr>
          <w:rFonts w:ascii="Helvetica" w:eastAsia="Times New Roman" w:hAnsi="Helvetica" w:cs="Helvetica"/>
          <w:b/>
          <w:bCs/>
          <w:color w:val="202020"/>
          <w:kern w:val="0"/>
          <w:sz w:val="28"/>
          <w:szCs w:val="28"/>
          <w14:ligatures w14:val="none"/>
        </w:rPr>
        <w:t xml:space="preserve">ustainability </w:t>
      </w:r>
      <w:r>
        <w:rPr>
          <w:rFonts w:ascii="Helvetica" w:eastAsia="Times New Roman" w:hAnsi="Helvetica" w:cs="Helvetica"/>
          <w:b/>
          <w:bCs/>
          <w:color w:val="202020"/>
          <w:kern w:val="0"/>
          <w:sz w:val="28"/>
          <w:szCs w:val="28"/>
          <w14:ligatures w14:val="none"/>
        </w:rPr>
        <w:t>R</w:t>
      </w:r>
      <w:r w:rsidRPr="00FD76FF">
        <w:rPr>
          <w:rFonts w:ascii="Helvetica" w:eastAsia="Times New Roman" w:hAnsi="Helvetica" w:cs="Helvetica"/>
          <w:b/>
          <w:bCs/>
          <w:color w:val="202020"/>
          <w:kern w:val="0"/>
          <w:sz w:val="28"/>
          <w:szCs w:val="28"/>
          <w14:ligatures w14:val="none"/>
        </w:rPr>
        <w:t xml:space="preserve">eporting </w:t>
      </w:r>
      <w:r>
        <w:rPr>
          <w:rFonts w:ascii="Helvetica" w:eastAsia="Times New Roman" w:hAnsi="Helvetica" w:cs="Helvetica"/>
          <w:b/>
          <w:bCs/>
          <w:color w:val="202020"/>
          <w:kern w:val="0"/>
          <w:sz w:val="28"/>
          <w:szCs w:val="28"/>
          <w14:ligatures w14:val="none"/>
        </w:rPr>
        <w:t>S</w:t>
      </w:r>
      <w:r w:rsidRPr="00FD76FF">
        <w:rPr>
          <w:rFonts w:ascii="Helvetica" w:eastAsia="Times New Roman" w:hAnsi="Helvetica" w:cs="Helvetica"/>
          <w:b/>
          <w:bCs/>
          <w:color w:val="202020"/>
          <w:kern w:val="0"/>
          <w:sz w:val="28"/>
          <w:szCs w:val="28"/>
          <w14:ligatures w14:val="none"/>
        </w:rPr>
        <w:t xml:space="preserve">tandard for </w:t>
      </w:r>
      <w:r>
        <w:rPr>
          <w:rFonts w:ascii="Helvetica" w:eastAsia="Times New Roman" w:hAnsi="Helvetica" w:cs="Helvetica"/>
          <w:b/>
          <w:bCs/>
          <w:color w:val="202020"/>
          <w:kern w:val="0"/>
          <w:sz w:val="28"/>
          <w:szCs w:val="28"/>
          <w14:ligatures w14:val="none"/>
        </w:rPr>
        <w:t>N</w:t>
      </w:r>
      <w:r w:rsidRPr="00FD76FF">
        <w:rPr>
          <w:rFonts w:ascii="Helvetica" w:eastAsia="Times New Roman" w:hAnsi="Helvetica" w:cs="Helvetica"/>
          <w:b/>
          <w:bCs/>
          <w:color w:val="202020"/>
          <w:kern w:val="0"/>
          <w:sz w:val="28"/>
          <w:szCs w:val="28"/>
          <w14:ligatures w14:val="none"/>
        </w:rPr>
        <w:t xml:space="preserve">on-listed SMEs </w:t>
      </w:r>
    </w:p>
    <w:p w14:paraId="1F5B5BC7" w14:textId="3CD1A613" w:rsidR="002A38DC" w:rsidRPr="00B64902" w:rsidRDefault="002A38DC" w:rsidP="00343E73">
      <w:pPr>
        <w:spacing w:before="120" w:after="120" w:line="360" w:lineRule="auto"/>
        <w:rPr>
          <w:rFonts w:ascii="Helvetica" w:eastAsia="Times New Roman" w:hAnsi="Helvetica" w:cs="Helvetica"/>
          <w:b/>
          <w:bCs/>
          <w:color w:val="202020"/>
          <w:kern w:val="0"/>
          <w:sz w:val="24"/>
          <w:szCs w:val="24"/>
          <w14:ligatures w14:val="none"/>
        </w:rPr>
      </w:pPr>
      <w:r w:rsidRPr="00B64902">
        <w:rPr>
          <w:rFonts w:ascii="Helvetica" w:eastAsia="Times New Roman" w:hAnsi="Helvetica" w:cs="Helvetica"/>
          <w:b/>
          <w:bCs/>
          <w:color w:val="202020"/>
          <w:kern w:val="0"/>
          <w:sz w:val="24"/>
          <w:szCs w:val="24"/>
          <w14:ligatures w14:val="none"/>
        </w:rPr>
        <w:t>March 2024</w:t>
      </w:r>
    </w:p>
    <w:p w14:paraId="455CBA88" w14:textId="77777777" w:rsidR="00670C1D" w:rsidRDefault="00670C1D" w:rsidP="002B664A">
      <w:pPr>
        <w:shd w:val="clear" w:color="auto" w:fill="FFFFFF"/>
        <w:spacing w:before="120" w:after="120" w:line="360" w:lineRule="auto"/>
        <w:textAlignment w:val="baseline"/>
        <w:rPr>
          <w:rFonts w:ascii="Helvetica" w:eastAsia="Times New Roman" w:hAnsi="Helvetica" w:cs="Helvetica"/>
          <w:color w:val="202020"/>
          <w:kern w:val="0"/>
          <w:sz w:val="20"/>
          <w:szCs w:val="20"/>
          <w:bdr w:val="none" w:sz="0" w:space="0" w:color="auto" w:frame="1"/>
          <w:lang w:val="en-US"/>
          <w14:ligatures w14:val="none"/>
        </w:rPr>
      </w:pPr>
      <w:r w:rsidRPr="00155972">
        <w:rPr>
          <w:rFonts w:ascii="Helvetica" w:eastAsia="Times New Roman" w:hAnsi="Helvetica" w:cs="Helvetica"/>
          <w:b/>
          <w:bCs/>
          <w:color w:val="202020"/>
          <w:kern w:val="0"/>
          <w:bdr w:val="none" w:sz="0" w:space="0" w:color="auto" w:frame="1"/>
          <w:lang w:val="en-US"/>
          <w14:ligatures w14:val="none"/>
        </w:rPr>
        <w:t>Introduction</w:t>
      </w:r>
    </w:p>
    <w:p w14:paraId="43BF5CB5" w14:textId="28B40C79" w:rsidR="002B664A" w:rsidRDefault="006B4FAC" w:rsidP="002B664A">
      <w:pPr>
        <w:shd w:val="clear" w:color="auto" w:fill="FFFFFF"/>
        <w:spacing w:before="120" w:after="120" w:line="360" w:lineRule="auto"/>
        <w:textAlignment w:val="baseline"/>
        <w:rPr>
          <w:rFonts w:ascii="Helvetica" w:eastAsia="Times New Roman" w:hAnsi="Helvetica" w:cs="Helvetica"/>
          <w:color w:val="202020"/>
          <w:kern w:val="0"/>
          <w:sz w:val="20"/>
          <w:szCs w:val="20"/>
          <w:lang w:val="en-US"/>
          <w14:ligatures w14:val="none"/>
        </w:rPr>
      </w:pPr>
      <w:r>
        <w:rPr>
          <w:rFonts w:ascii="Helvetica" w:eastAsia="Times New Roman" w:hAnsi="Helvetica" w:cs="Helvetica"/>
          <w:color w:val="202020"/>
          <w:kern w:val="0"/>
          <w:sz w:val="20"/>
          <w:szCs w:val="20"/>
          <w:bdr w:val="none" w:sz="0" w:space="0" w:color="auto" w:frame="1"/>
          <w14:ligatures w14:val="none"/>
        </w:rPr>
        <w:t xml:space="preserve">The past few years have </w:t>
      </w:r>
      <w:r w:rsidR="005252BD">
        <w:rPr>
          <w:rFonts w:ascii="Helvetica" w:eastAsia="Times New Roman" w:hAnsi="Helvetica" w:cs="Helvetica"/>
          <w:color w:val="202020"/>
          <w:kern w:val="0"/>
          <w:sz w:val="20"/>
          <w:szCs w:val="20"/>
          <w:bdr w:val="none" w:sz="0" w:space="0" w:color="auto" w:frame="1"/>
          <w14:ligatures w14:val="none"/>
        </w:rPr>
        <w:t xml:space="preserve">witnessed </w:t>
      </w:r>
      <w:r w:rsidR="00D4733E">
        <w:rPr>
          <w:rFonts w:ascii="Helvetica" w:eastAsia="Times New Roman" w:hAnsi="Helvetica" w:cs="Helvetica"/>
          <w:color w:val="202020"/>
          <w:kern w:val="0"/>
          <w:sz w:val="20"/>
          <w:szCs w:val="20"/>
          <w:bdr w:val="none" w:sz="0" w:space="0" w:color="auto" w:frame="1"/>
          <w14:ligatures w14:val="none"/>
        </w:rPr>
        <w:t xml:space="preserve">the rapid emergence of sustainability reporting and assurance. </w:t>
      </w:r>
      <w:r w:rsidR="00426B23">
        <w:rPr>
          <w:rFonts w:ascii="Helvetica" w:eastAsia="Times New Roman" w:hAnsi="Helvetica" w:cs="Helvetica"/>
          <w:color w:val="202020"/>
          <w:kern w:val="0"/>
          <w:sz w:val="20"/>
          <w:szCs w:val="20"/>
          <w:bdr w:val="none" w:sz="0" w:space="0" w:color="auto" w:frame="1"/>
          <w14:ligatures w14:val="none"/>
        </w:rPr>
        <w:t>Sustainability reporting and assurance is going from margin to mainstream</w:t>
      </w:r>
      <w:r w:rsidR="00B93B46">
        <w:rPr>
          <w:rFonts w:ascii="Helvetica" w:eastAsia="Times New Roman" w:hAnsi="Helvetica" w:cs="Helvetica"/>
          <w:color w:val="202020"/>
          <w:kern w:val="0"/>
          <w:sz w:val="20"/>
          <w:szCs w:val="20"/>
          <w:bdr w:val="none" w:sz="0" w:space="0" w:color="auto" w:frame="1"/>
          <w14:ligatures w14:val="none"/>
        </w:rPr>
        <w:t>. I</w:t>
      </w:r>
      <w:r w:rsidR="009F3F2B">
        <w:rPr>
          <w:rFonts w:ascii="Helvetica" w:eastAsia="Times New Roman" w:hAnsi="Helvetica" w:cs="Helvetica"/>
          <w:color w:val="202020"/>
          <w:kern w:val="0"/>
          <w:sz w:val="20"/>
          <w:szCs w:val="20"/>
          <w:bdr w:val="none" w:sz="0" w:space="0" w:color="auto" w:frame="1"/>
          <w14:ligatures w14:val="none"/>
        </w:rPr>
        <w:t>n</w:t>
      </w:r>
      <w:r w:rsidR="00426B23">
        <w:rPr>
          <w:rFonts w:ascii="Helvetica" w:eastAsia="Times New Roman" w:hAnsi="Helvetica" w:cs="Helvetica"/>
          <w:color w:val="202020"/>
          <w:kern w:val="0"/>
          <w:sz w:val="20"/>
          <w:szCs w:val="20"/>
          <w:bdr w:val="none" w:sz="0" w:space="0" w:color="auto" w:frame="1"/>
          <w14:ligatures w14:val="none"/>
        </w:rPr>
        <w:t xml:space="preserve"> 2024 </w:t>
      </w:r>
      <w:r w:rsidR="00B8745E">
        <w:rPr>
          <w:rFonts w:ascii="Helvetica" w:eastAsia="Times New Roman" w:hAnsi="Helvetica" w:cs="Helvetica"/>
          <w:color w:val="202020"/>
          <w:kern w:val="0"/>
          <w:sz w:val="20"/>
          <w:szCs w:val="20"/>
          <w:bdr w:val="none" w:sz="0" w:space="0" w:color="auto" w:frame="1"/>
          <w14:ligatures w14:val="none"/>
        </w:rPr>
        <w:t xml:space="preserve">the </w:t>
      </w:r>
      <w:r w:rsidR="00461679">
        <w:rPr>
          <w:rFonts w:ascii="Helvetica" w:eastAsia="Times New Roman" w:hAnsi="Helvetica" w:cs="Helvetica"/>
          <w:color w:val="202020"/>
          <w:kern w:val="0"/>
          <w:sz w:val="20"/>
          <w:szCs w:val="20"/>
          <w:bdr w:val="none" w:sz="0" w:space="0" w:color="auto" w:frame="1"/>
          <w14:ligatures w14:val="none"/>
        </w:rPr>
        <w:t xml:space="preserve">primary </w:t>
      </w:r>
      <w:r w:rsidR="00B8745E">
        <w:rPr>
          <w:rFonts w:ascii="Helvetica" w:eastAsia="Times New Roman" w:hAnsi="Helvetica" w:cs="Helvetica"/>
          <w:color w:val="202020"/>
          <w:kern w:val="0"/>
          <w:sz w:val="20"/>
          <w:szCs w:val="20"/>
          <w:bdr w:val="none" w:sz="0" w:space="0" w:color="auto" w:frame="1"/>
          <w14:ligatures w14:val="none"/>
        </w:rPr>
        <w:t xml:space="preserve">focus </w:t>
      </w:r>
      <w:r w:rsidR="0016260F">
        <w:rPr>
          <w:rFonts w:ascii="Helvetica" w:eastAsia="Times New Roman" w:hAnsi="Helvetica" w:cs="Helvetica"/>
          <w:color w:val="202020"/>
          <w:kern w:val="0"/>
          <w:sz w:val="20"/>
          <w:szCs w:val="20"/>
          <w:bdr w:val="none" w:sz="0" w:space="0" w:color="auto" w:frame="1"/>
          <w14:ligatures w14:val="none"/>
        </w:rPr>
        <w:t>is</w:t>
      </w:r>
      <w:r w:rsidR="009F3F2B">
        <w:rPr>
          <w:rFonts w:ascii="Helvetica" w:eastAsia="Times New Roman" w:hAnsi="Helvetica" w:cs="Helvetica"/>
          <w:color w:val="202020"/>
          <w:kern w:val="0"/>
          <w:sz w:val="20"/>
          <w:szCs w:val="20"/>
          <w:bdr w:val="none" w:sz="0" w:space="0" w:color="auto" w:frame="1"/>
          <w14:ligatures w14:val="none"/>
        </w:rPr>
        <w:t xml:space="preserve"> on small and medium-sized enterprises (SMEs)</w:t>
      </w:r>
      <w:r w:rsidR="00B93B46">
        <w:rPr>
          <w:rFonts w:ascii="Helvetica" w:eastAsia="Times New Roman" w:hAnsi="Helvetica" w:cs="Helvetica"/>
          <w:color w:val="202020"/>
          <w:kern w:val="0"/>
          <w:sz w:val="20"/>
          <w:szCs w:val="20"/>
          <w:bdr w:val="none" w:sz="0" w:space="0" w:color="auto" w:frame="1"/>
          <w14:ligatures w14:val="none"/>
        </w:rPr>
        <w:t xml:space="preserve">. This is vital since </w:t>
      </w:r>
      <w:r w:rsidR="00461679">
        <w:rPr>
          <w:rFonts w:ascii="Helvetica" w:eastAsia="Times New Roman" w:hAnsi="Helvetica" w:cs="Helvetica"/>
          <w:color w:val="202020"/>
          <w:kern w:val="0"/>
          <w:sz w:val="20"/>
          <w:szCs w:val="20"/>
          <w:bdr w:val="none" w:sz="0" w:space="0" w:color="auto" w:frame="1"/>
          <w14:ligatures w14:val="none"/>
        </w:rPr>
        <w:t>without SMEs there can be no sustainable transition</w:t>
      </w:r>
      <w:r w:rsidR="00B8745E">
        <w:rPr>
          <w:rFonts w:ascii="Helvetica" w:eastAsia="Times New Roman" w:hAnsi="Helvetica" w:cs="Helvetica"/>
          <w:color w:val="202020"/>
          <w:kern w:val="0"/>
          <w:sz w:val="20"/>
          <w:szCs w:val="20"/>
          <w:bdr w:val="none" w:sz="0" w:space="0" w:color="auto" w:frame="1"/>
          <w14:ligatures w14:val="none"/>
        </w:rPr>
        <w:t xml:space="preserve">. </w:t>
      </w:r>
      <w:r w:rsidR="002B664A" w:rsidRPr="002B664A">
        <w:rPr>
          <w:rFonts w:ascii="Helvetica" w:eastAsia="Times New Roman" w:hAnsi="Helvetica" w:cs="Helvetica"/>
          <w:color w:val="202020"/>
          <w:kern w:val="0"/>
          <w:sz w:val="20"/>
          <w:szCs w:val="20"/>
          <w:bdr w:val="none" w:sz="0" w:space="0" w:color="auto" w:frame="1"/>
          <w:lang w:val="en-US"/>
          <w14:ligatures w14:val="none"/>
        </w:rPr>
        <w:t>On 22 January 2024</w:t>
      </w:r>
      <w:r w:rsidR="002B664A" w:rsidRPr="002B664A">
        <w:rPr>
          <w:rFonts w:ascii="Helvetica" w:eastAsia="Times New Roman" w:hAnsi="Helvetica" w:cs="Helvetica"/>
          <w:color w:val="202020"/>
          <w:kern w:val="0"/>
          <w:sz w:val="20"/>
          <w:szCs w:val="20"/>
          <w:lang w:val="en-US"/>
          <w14:ligatures w14:val="none"/>
        </w:rPr>
        <w:t> EFRAG </w:t>
      </w:r>
      <w:hyperlink r:id="rId5" w:history="1">
        <w:r w:rsidR="002B664A" w:rsidRPr="002B664A">
          <w:rPr>
            <w:rFonts w:ascii="Helvetica" w:eastAsia="Times New Roman" w:hAnsi="Helvetica" w:cs="Helvetica"/>
            <w:b/>
            <w:bCs/>
            <w:color w:val="005587"/>
            <w:kern w:val="0"/>
            <w:sz w:val="20"/>
            <w:szCs w:val="20"/>
            <w:u w:val="single"/>
            <w:bdr w:val="none" w:sz="0" w:space="0" w:color="auto" w:frame="1"/>
            <w:lang w:val="en-US"/>
            <w14:ligatures w14:val="none"/>
          </w:rPr>
          <w:t>launched the public consultation</w:t>
        </w:r>
      </w:hyperlink>
      <w:r w:rsidR="002B664A" w:rsidRPr="002B664A">
        <w:rPr>
          <w:rFonts w:ascii="Helvetica" w:eastAsia="Times New Roman" w:hAnsi="Helvetica" w:cs="Helvetica"/>
          <w:color w:val="202020"/>
          <w:kern w:val="0"/>
          <w:sz w:val="20"/>
          <w:szCs w:val="20"/>
          <w:bdr w:val="none" w:sz="0" w:space="0" w:color="auto" w:frame="1"/>
          <w:lang w:val="en-US"/>
          <w14:ligatures w14:val="none"/>
        </w:rPr>
        <w:t> on its </w:t>
      </w:r>
      <w:r w:rsidR="002B664A" w:rsidRPr="002B664A">
        <w:rPr>
          <w:rFonts w:ascii="Helvetica" w:eastAsia="Times New Roman" w:hAnsi="Helvetica" w:cs="Helvetica"/>
          <w:color w:val="202020"/>
          <w:kern w:val="0"/>
          <w:sz w:val="20"/>
          <w:szCs w:val="20"/>
          <w:lang w:val="en-US"/>
          <w14:ligatures w14:val="none"/>
        </w:rPr>
        <w:t>Exposure Drafts (EDs) on simplified sustainability reporting standard for listed SMEs (LSME) and voluntary sustainability reporting standard for non-listed SMEs (VSME). The consultation will run for </w:t>
      </w:r>
      <w:r w:rsidR="002B664A" w:rsidRPr="002B664A">
        <w:rPr>
          <w:rFonts w:ascii="Helvetica" w:eastAsia="Times New Roman" w:hAnsi="Helvetica" w:cs="Helvetica"/>
          <w:color w:val="202020"/>
          <w:kern w:val="0"/>
          <w:sz w:val="20"/>
          <w:szCs w:val="20"/>
          <w:bdr w:val="none" w:sz="0" w:space="0" w:color="auto" w:frame="1"/>
          <w:lang w:val="en-US"/>
          <w14:ligatures w14:val="none"/>
        </w:rPr>
        <w:t>120 days</w:t>
      </w:r>
      <w:r w:rsidR="002B664A" w:rsidRPr="002B664A">
        <w:rPr>
          <w:rFonts w:ascii="Helvetica" w:eastAsia="Times New Roman" w:hAnsi="Helvetica" w:cs="Helvetica"/>
          <w:color w:val="202020"/>
          <w:kern w:val="0"/>
          <w:sz w:val="20"/>
          <w:szCs w:val="20"/>
          <w:lang w:val="en-US"/>
          <w14:ligatures w14:val="none"/>
        </w:rPr>
        <w:t> ending on </w:t>
      </w:r>
      <w:r w:rsidR="002B664A" w:rsidRPr="002B664A">
        <w:rPr>
          <w:rFonts w:ascii="Helvetica" w:eastAsia="Times New Roman" w:hAnsi="Helvetica" w:cs="Helvetica"/>
          <w:color w:val="202020"/>
          <w:kern w:val="0"/>
          <w:sz w:val="20"/>
          <w:szCs w:val="20"/>
          <w:bdr w:val="none" w:sz="0" w:space="0" w:color="auto" w:frame="1"/>
          <w:lang w:val="en-US"/>
          <w14:ligatures w14:val="none"/>
        </w:rPr>
        <w:t>21</w:t>
      </w:r>
      <w:r w:rsidR="002B664A" w:rsidRPr="002B664A">
        <w:rPr>
          <w:rFonts w:ascii="Helvetica" w:eastAsia="Times New Roman" w:hAnsi="Helvetica" w:cs="Helvetica"/>
          <w:color w:val="202020"/>
          <w:kern w:val="0"/>
          <w:sz w:val="20"/>
          <w:szCs w:val="20"/>
          <w:lang w:val="en-US"/>
          <w14:ligatures w14:val="none"/>
        </w:rPr>
        <w:t> May 2024</w:t>
      </w:r>
      <w:r w:rsidR="002B664A" w:rsidRPr="002B664A">
        <w:rPr>
          <w:rFonts w:ascii="Helvetica" w:eastAsia="Times New Roman" w:hAnsi="Helvetica" w:cs="Helvetica"/>
          <w:color w:val="202020"/>
          <w:kern w:val="0"/>
          <w:sz w:val="20"/>
          <w:szCs w:val="20"/>
          <w:bdr w:val="none" w:sz="0" w:space="0" w:color="auto" w:frame="1"/>
          <w:lang w:val="en-US"/>
          <w14:ligatures w14:val="none"/>
        </w:rPr>
        <w:t>.</w:t>
      </w:r>
      <w:r w:rsidR="002B664A" w:rsidRPr="002B664A">
        <w:rPr>
          <w:rFonts w:ascii="Helvetica" w:eastAsia="Times New Roman" w:hAnsi="Helvetica" w:cs="Helvetica"/>
          <w:color w:val="202020"/>
          <w:kern w:val="0"/>
          <w:sz w:val="20"/>
          <w:szCs w:val="20"/>
          <w:lang w:val="en-US"/>
          <w14:ligatures w14:val="none"/>
        </w:rPr>
        <w:t> </w:t>
      </w:r>
      <w:r w:rsidR="0023668B" w:rsidRPr="008F6392">
        <w:rPr>
          <w:rFonts w:ascii="Helvetica" w:eastAsia="Times New Roman" w:hAnsi="Helvetica" w:cs="Helvetica"/>
          <w:color w:val="202020"/>
          <w:kern w:val="0"/>
          <w:sz w:val="20"/>
          <w:szCs w:val="20"/>
          <w:lang w:val="en-US"/>
          <w14:ligatures w14:val="none"/>
        </w:rPr>
        <w:t>This</w:t>
      </w:r>
      <w:r w:rsidR="0023668B">
        <w:rPr>
          <w:rFonts w:ascii="Helvetica" w:eastAsia="Times New Roman" w:hAnsi="Helvetica" w:cs="Helvetica"/>
          <w:color w:val="202020"/>
          <w:kern w:val="0"/>
          <w:sz w:val="20"/>
          <w:szCs w:val="20"/>
          <w:lang w:val="en-US"/>
          <w14:ligatures w14:val="none"/>
        </w:rPr>
        <w:t xml:space="preserve"> paper sets out EFAA’s </w:t>
      </w:r>
      <w:r w:rsidR="00617878" w:rsidRPr="00E96730">
        <w:rPr>
          <w:rFonts w:ascii="Helvetica" w:eastAsia="Times New Roman" w:hAnsi="Helvetica" w:cs="Helvetica"/>
          <w:i/>
          <w:iCs/>
          <w:color w:val="202020"/>
          <w:kern w:val="0"/>
          <w:sz w:val="20"/>
          <w:szCs w:val="20"/>
          <w:lang w:val="en-US"/>
          <w14:ligatures w14:val="none"/>
        </w:rPr>
        <w:t>preliminary</w:t>
      </w:r>
      <w:r w:rsidR="00617878">
        <w:rPr>
          <w:rFonts w:ascii="Helvetica" w:eastAsia="Times New Roman" w:hAnsi="Helvetica" w:cs="Helvetica"/>
          <w:color w:val="202020"/>
          <w:kern w:val="0"/>
          <w:sz w:val="20"/>
          <w:szCs w:val="20"/>
          <w:lang w:val="en-US"/>
          <w14:ligatures w14:val="none"/>
        </w:rPr>
        <w:t xml:space="preserve"> </w:t>
      </w:r>
      <w:r w:rsidR="0023668B">
        <w:rPr>
          <w:rFonts w:ascii="Helvetica" w:eastAsia="Times New Roman" w:hAnsi="Helvetica" w:cs="Helvetica"/>
          <w:color w:val="202020"/>
          <w:kern w:val="0"/>
          <w:sz w:val="20"/>
          <w:szCs w:val="20"/>
          <w:lang w:val="en-US"/>
          <w14:ligatures w14:val="none"/>
        </w:rPr>
        <w:t>posi</w:t>
      </w:r>
      <w:r w:rsidR="00037A2D">
        <w:rPr>
          <w:rFonts w:ascii="Helvetica" w:eastAsia="Times New Roman" w:hAnsi="Helvetica" w:cs="Helvetica"/>
          <w:color w:val="202020"/>
          <w:kern w:val="0"/>
          <w:sz w:val="20"/>
          <w:szCs w:val="20"/>
          <w:lang w:val="en-US"/>
          <w14:ligatures w14:val="none"/>
        </w:rPr>
        <w:t>tion</w:t>
      </w:r>
      <w:r w:rsidR="0023668B">
        <w:rPr>
          <w:rFonts w:ascii="Helvetica" w:eastAsia="Times New Roman" w:hAnsi="Helvetica" w:cs="Helvetica"/>
          <w:color w:val="202020"/>
          <w:kern w:val="0"/>
          <w:sz w:val="20"/>
          <w:szCs w:val="20"/>
          <w:lang w:val="en-US"/>
          <w14:ligatures w14:val="none"/>
        </w:rPr>
        <w:t xml:space="preserve"> </w:t>
      </w:r>
      <w:r w:rsidR="001E7B1C">
        <w:rPr>
          <w:rFonts w:ascii="Helvetica" w:eastAsia="Times New Roman" w:hAnsi="Helvetica" w:cs="Helvetica"/>
          <w:color w:val="202020"/>
          <w:kern w:val="0"/>
          <w:sz w:val="20"/>
          <w:szCs w:val="20"/>
          <w:lang w:val="en-US"/>
          <w14:ligatures w14:val="none"/>
        </w:rPr>
        <w:t xml:space="preserve">focused on </w:t>
      </w:r>
      <w:r w:rsidR="0023668B">
        <w:rPr>
          <w:rFonts w:ascii="Helvetica" w:eastAsia="Times New Roman" w:hAnsi="Helvetica" w:cs="Helvetica"/>
          <w:color w:val="202020"/>
          <w:kern w:val="0"/>
          <w:sz w:val="20"/>
          <w:szCs w:val="20"/>
          <w:lang w:val="en-US"/>
          <w14:ligatures w14:val="none"/>
        </w:rPr>
        <w:t xml:space="preserve">the </w:t>
      </w:r>
      <w:r w:rsidR="00F616C0">
        <w:rPr>
          <w:rFonts w:ascii="Helvetica" w:eastAsia="Times New Roman" w:hAnsi="Helvetica" w:cs="Helvetica"/>
          <w:color w:val="202020"/>
          <w:kern w:val="0"/>
          <w:sz w:val="20"/>
          <w:szCs w:val="20"/>
          <w:lang w:val="en-US"/>
          <w14:ligatures w14:val="none"/>
        </w:rPr>
        <w:t>VSME</w:t>
      </w:r>
      <w:r w:rsidR="00D5264A">
        <w:rPr>
          <w:rFonts w:ascii="Helvetica" w:eastAsia="Times New Roman" w:hAnsi="Helvetica" w:cs="Helvetica"/>
          <w:color w:val="202020"/>
          <w:kern w:val="0"/>
          <w:sz w:val="20"/>
          <w:szCs w:val="20"/>
          <w:lang w:val="en-US"/>
          <w14:ligatures w14:val="none"/>
        </w:rPr>
        <w:t xml:space="preserve"> as this </w:t>
      </w:r>
      <w:r w:rsidR="001E7B1C">
        <w:rPr>
          <w:rFonts w:ascii="Helvetica" w:eastAsia="Times New Roman" w:hAnsi="Helvetica" w:cs="Helvetica"/>
          <w:color w:val="202020"/>
          <w:kern w:val="0"/>
          <w:sz w:val="20"/>
          <w:szCs w:val="20"/>
          <w:lang w:val="en-US"/>
          <w14:ligatures w14:val="none"/>
        </w:rPr>
        <w:t xml:space="preserve">most </w:t>
      </w:r>
      <w:r w:rsidR="00D5264A">
        <w:rPr>
          <w:rFonts w:ascii="Helvetica" w:eastAsia="Times New Roman" w:hAnsi="Helvetica" w:cs="Helvetica"/>
          <w:color w:val="202020"/>
          <w:kern w:val="0"/>
          <w:sz w:val="20"/>
          <w:szCs w:val="20"/>
          <w:lang w:val="en-US"/>
          <w14:ligatures w14:val="none"/>
        </w:rPr>
        <w:t>impacts our constituents</w:t>
      </w:r>
      <w:r w:rsidR="00383EB2">
        <w:rPr>
          <w:rFonts w:ascii="Helvetica" w:eastAsia="Times New Roman" w:hAnsi="Helvetica" w:cs="Helvetica"/>
          <w:color w:val="202020"/>
          <w:kern w:val="0"/>
          <w:sz w:val="20"/>
          <w:szCs w:val="20"/>
          <w:lang w:val="en-US"/>
          <w14:ligatures w14:val="none"/>
        </w:rPr>
        <w:t xml:space="preserve">. </w:t>
      </w:r>
      <w:r w:rsidR="00670C1D">
        <w:rPr>
          <w:rFonts w:ascii="Helvetica" w:eastAsia="Times New Roman" w:hAnsi="Helvetica" w:cs="Helvetica"/>
          <w:color w:val="202020"/>
          <w:kern w:val="0"/>
          <w:sz w:val="20"/>
          <w:szCs w:val="20"/>
          <w:lang w:val="en-US"/>
          <w14:ligatures w14:val="none"/>
        </w:rPr>
        <w:t xml:space="preserve">In due course </w:t>
      </w:r>
      <w:r w:rsidR="00383EB2">
        <w:rPr>
          <w:rFonts w:ascii="Helvetica" w:eastAsia="Times New Roman" w:hAnsi="Helvetica" w:cs="Helvetica"/>
          <w:color w:val="202020"/>
          <w:kern w:val="0"/>
          <w:sz w:val="20"/>
          <w:szCs w:val="20"/>
          <w:lang w:val="en-US"/>
          <w14:ligatures w14:val="none"/>
        </w:rPr>
        <w:t xml:space="preserve">EFAA will respond </w:t>
      </w:r>
      <w:r w:rsidR="00617878">
        <w:rPr>
          <w:rFonts w:ascii="Helvetica" w:eastAsia="Times New Roman" w:hAnsi="Helvetica" w:cs="Helvetica"/>
          <w:color w:val="202020"/>
          <w:kern w:val="0"/>
          <w:sz w:val="20"/>
          <w:szCs w:val="20"/>
          <w:lang w:val="en-US"/>
          <w14:ligatures w14:val="none"/>
        </w:rPr>
        <w:t xml:space="preserve">in full to the </w:t>
      </w:r>
      <w:hyperlink r:id="rId6" w:history="1">
        <w:r w:rsidR="002F1722">
          <w:rPr>
            <w:rFonts w:ascii="Helvetica" w:eastAsia="Times New Roman" w:hAnsi="Helvetica" w:cs="Helvetica"/>
            <w:b/>
            <w:bCs/>
            <w:color w:val="005587"/>
            <w:kern w:val="0"/>
            <w:sz w:val="20"/>
            <w:szCs w:val="20"/>
            <w:u w:val="single"/>
            <w:bdr w:val="none" w:sz="0" w:space="0" w:color="auto" w:frame="1"/>
            <w:lang w:val="en-US"/>
            <w14:ligatures w14:val="none"/>
          </w:rPr>
          <w:t>consultation</w:t>
        </w:r>
      </w:hyperlink>
      <w:r w:rsidR="000B1965">
        <w:rPr>
          <w:rFonts w:ascii="Helvetica" w:eastAsia="Times New Roman" w:hAnsi="Helvetica" w:cs="Helvetica"/>
          <w:color w:val="202020"/>
          <w:kern w:val="0"/>
          <w:sz w:val="20"/>
          <w:szCs w:val="20"/>
          <w:bdr w:val="none" w:sz="0" w:space="0" w:color="auto" w:frame="1"/>
          <w:lang w:val="en-US"/>
          <w14:ligatures w14:val="none"/>
        </w:rPr>
        <w:t xml:space="preserve"> and the </w:t>
      </w:r>
      <w:r w:rsidR="00FB44C2">
        <w:rPr>
          <w:rFonts w:ascii="Helvetica" w:eastAsia="Times New Roman" w:hAnsi="Helvetica" w:cs="Helvetica"/>
          <w:color w:val="202020"/>
          <w:kern w:val="0"/>
          <w:sz w:val="20"/>
          <w:szCs w:val="20"/>
          <w:bdr w:val="none" w:sz="0" w:space="0" w:color="auto" w:frame="1"/>
          <w:lang w:val="en-US"/>
          <w14:ligatures w14:val="none"/>
        </w:rPr>
        <w:t xml:space="preserve">position set out </w:t>
      </w:r>
      <w:r w:rsidR="000B1965">
        <w:rPr>
          <w:rFonts w:ascii="Helvetica" w:eastAsia="Times New Roman" w:hAnsi="Helvetica" w:cs="Helvetica"/>
          <w:color w:val="202020"/>
          <w:kern w:val="0"/>
          <w:sz w:val="20"/>
          <w:szCs w:val="20"/>
          <w:bdr w:val="none" w:sz="0" w:space="0" w:color="auto" w:frame="1"/>
          <w:lang w:val="en-US"/>
          <w14:ligatures w14:val="none"/>
        </w:rPr>
        <w:t xml:space="preserve">below may </w:t>
      </w:r>
      <w:r w:rsidR="00783CAD">
        <w:rPr>
          <w:rFonts w:ascii="Helvetica" w:eastAsia="Times New Roman" w:hAnsi="Helvetica" w:cs="Helvetica"/>
          <w:color w:val="202020"/>
          <w:kern w:val="0"/>
          <w:sz w:val="20"/>
          <w:szCs w:val="20"/>
          <w:bdr w:val="none" w:sz="0" w:space="0" w:color="auto" w:frame="1"/>
          <w:lang w:val="en-US"/>
          <w14:ligatures w14:val="none"/>
        </w:rPr>
        <w:t>change.</w:t>
      </w:r>
      <w:r w:rsidR="000B1965">
        <w:rPr>
          <w:rFonts w:ascii="Helvetica" w:eastAsia="Times New Roman" w:hAnsi="Helvetica" w:cs="Helvetica"/>
          <w:color w:val="202020"/>
          <w:kern w:val="0"/>
          <w:sz w:val="20"/>
          <w:szCs w:val="20"/>
          <w:bdr w:val="none" w:sz="0" w:space="0" w:color="auto" w:frame="1"/>
          <w:lang w:val="en-US"/>
          <w14:ligatures w14:val="none"/>
        </w:rPr>
        <w:t xml:space="preserve"> </w:t>
      </w:r>
      <w:r w:rsidR="003E1E76" w:rsidRPr="003E1E76">
        <w:rPr>
          <w:rFonts w:ascii="Helvetica" w:eastAsia="Times New Roman" w:hAnsi="Helvetica" w:cs="Helvetica"/>
          <w:color w:val="202020"/>
          <w:kern w:val="0"/>
          <w:sz w:val="20"/>
          <w:szCs w:val="20"/>
          <w:lang w:val="en-US"/>
          <w14:ligatures w14:val="none"/>
        </w:rPr>
        <w:t xml:space="preserve">EFAA </w:t>
      </w:r>
      <w:r w:rsidR="00AE2FFD">
        <w:rPr>
          <w:rFonts w:ascii="Helvetica" w:eastAsia="Times New Roman" w:hAnsi="Helvetica" w:cs="Helvetica"/>
          <w:color w:val="202020"/>
          <w:kern w:val="0"/>
          <w:sz w:val="20"/>
          <w:szCs w:val="20"/>
          <w:lang w:val="en-US"/>
          <w14:ligatures w14:val="none"/>
        </w:rPr>
        <w:t xml:space="preserve">is committed to </w:t>
      </w:r>
      <w:r w:rsidR="00F3057C">
        <w:rPr>
          <w:rFonts w:ascii="Helvetica" w:eastAsia="Times New Roman" w:hAnsi="Helvetica" w:cs="Helvetica"/>
          <w:color w:val="202020"/>
          <w:kern w:val="0"/>
          <w:sz w:val="20"/>
          <w:szCs w:val="20"/>
          <w:lang w:val="en-US"/>
          <w14:ligatures w14:val="none"/>
        </w:rPr>
        <w:t xml:space="preserve">robustly </w:t>
      </w:r>
      <w:r w:rsidR="003E1E76" w:rsidRPr="003E1E76">
        <w:rPr>
          <w:rFonts w:ascii="Helvetica" w:eastAsia="Times New Roman" w:hAnsi="Helvetica" w:cs="Helvetica"/>
          <w:color w:val="202020"/>
          <w:kern w:val="0"/>
          <w:sz w:val="20"/>
          <w:szCs w:val="20"/>
          <w:lang w:val="en-US"/>
          <w14:ligatures w14:val="none"/>
        </w:rPr>
        <w:t>represent</w:t>
      </w:r>
      <w:r w:rsidR="00F3057C">
        <w:rPr>
          <w:rFonts w:ascii="Helvetica" w:eastAsia="Times New Roman" w:hAnsi="Helvetica" w:cs="Helvetica"/>
          <w:color w:val="202020"/>
          <w:kern w:val="0"/>
          <w:sz w:val="20"/>
          <w:szCs w:val="20"/>
          <w:lang w:val="en-US"/>
          <w14:ligatures w14:val="none"/>
        </w:rPr>
        <w:t>ing</w:t>
      </w:r>
      <w:r w:rsidR="003E1E76" w:rsidRPr="003E1E76">
        <w:rPr>
          <w:rFonts w:ascii="Helvetica" w:eastAsia="Times New Roman" w:hAnsi="Helvetica" w:cs="Helvetica"/>
          <w:color w:val="202020"/>
          <w:kern w:val="0"/>
          <w:sz w:val="20"/>
          <w:szCs w:val="20"/>
          <w:lang w:val="en-US"/>
          <w14:ligatures w14:val="none"/>
        </w:rPr>
        <w:t>, protect</w:t>
      </w:r>
      <w:r w:rsidR="00F3057C">
        <w:rPr>
          <w:rFonts w:ascii="Helvetica" w:eastAsia="Times New Roman" w:hAnsi="Helvetica" w:cs="Helvetica"/>
          <w:color w:val="202020"/>
          <w:kern w:val="0"/>
          <w:sz w:val="20"/>
          <w:szCs w:val="20"/>
          <w:lang w:val="en-US"/>
          <w14:ligatures w14:val="none"/>
        </w:rPr>
        <w:t>ing</w:t>
      </w:r>
      <w:r w:rsidR="0053118E">
        <w:rPr>
          <w:rFonts w:ascii="Helvetica" w:eastAsia="Times New Roman" w:hAnsi="Helvetica" w:cs="Helvetica"/>
          <w:color w:val="202020"/>
          <w:kern w:val="0"/>
          <w:sz w:val="20"/>
          <w:szCs w:val="20"/>
          <w:lang w:val="en-US"/>
          <w14:ligatures w14:val="none"/>
        </w:rPr>
        <w:t>,</w:t>
      </w:r>
      <w:r w:rsidR="003E1E76" w:rsidRPr="003E1E76">
        <w:rPr>
          <w:rFonts w:ascii="Helvetica" w:eastAsia="Times New Roman" w:hAnsi="Helvetica" w:cs="Helvetica"/>
          <w:color w:val="202020"/>
          <w:kern w:val="0"/>
          <w:sz w:val="20"/>
          <w:szCs w:val="20"/>
          <w:lang w:val="en-US"/>
          <w14:ligatures w14:val="none"/>
        </w:rPr>
        <w:t xml:space="preserve"> and promot</w:t>
      </w:r>
      <w:r w:rsidR="00F3057C">
        <w:rPr>
          <w:rFonts w:ascii="Helvetica" w:eastAsia="Times New Roman" w:hAnsi="Helvetica" w:cs="Helvetica"/>
          <w:color w:val="202020"/>
          <w:kern w:val="0"/>
          <w:sz w:val="20"/>
          <w:szCs w:val="20"/>
          <w:lang w:val="en-US"/>
          <w14:ligatures w14:val="none"/>
        </w:rPr>
        <w:t>ing</w:t>
      </w:r>
      <w:r w:rsidR="003E1E76" w:rsidRPr="003E1E76">
        <w:rPr>
          <w:rFonts w:ascii="Helvetica" w:eastAsia="Times New Roman" w:hAnsi="Helvetica" w:cs="Helvetica"/>
          <w:color w:val="202020"/>
          <w:kern w:val="0"/>
          <w:sz w:val="20"/>
          <w:szCs w:val="20"/>
          <w:lang w:val="en-US"/>
          <w14:ligatures w14:val="none"/>
        </w:rPr>
        <w:t xml:space="preserve"> the interests of SMPs and their SME clients.</w:t>
      </w:r>
    </w:p>
    <w:tbl>
      <w:tblPr>
        <w:tblStyle w:val="TableGrid"/>
        <w:tblW w:w="0" w:type="auto"/>
        <w:tblLook w:val="04A0" w:firstRow="1" w:lastRow="0" w:firstColumn="1" w:lastColumn="0" w:noHBand="0" w:noVBand="1"/>
      </w:tblPr>
      <w:tblGrid>
        <w:gridCol w:w="9350"/>
      </w:tblGrid>
      <w:tr w:rsidR="00762509" w14:paraId="182F13C2" w14:textId="77777777" w:rsidTr="00762509">
        <w:tc>
          <w:tcPr>
            <w:tcW w:w="9350" w:type="dxa"/>
          </w:tcPr>
          <w:p w14:paraId="36290702" w14:textId="6F46248A" w:rsidR="00F9034F" w:rsidRDefault="00F125FB" w:rsidP="00027908">
            <w:pPr>
              <w:spacing w:before="120" w:after="120" w:line="360" w:lineRule="auto"/>
              <w:textAlignment w:val="baseline"/>
              <w:rPr>
                <w:rFonts w:ascii="Helvetica" w:eastAsia="Times New Roman" w:hAnsi="Helvetica" w:cs="Helvetica"/>
                <w:color w:val="202020"/>
                <w:kern w:val="0"/>
                <w:sz w:val="20"/>
                <w:szCs w:val="20"/>
                <w:lang w:val="en-US"/>
                <w14:ligatures w14:val="none"/>
              </w:rPr>
            </w:pPr>
            <w:r w:rsidRPr="00F9034F">
              <w:rPr>
                <w:rFonts w:ascii="Helvetica" w:eastAsia="Times New Roman" w:hAnsi="Helvetica" w:cs="Helvetica"/>
                <w:b/>
                <w:bCs/>
                <w:color w:val="202020"/>
                <w:kern w:val="0"/>
                <w:sz w:val="20"/>
                <w:szCs w:val="20"/>
                <w:lang w:val="en-US"/>
                <w14:ligatures w14:val="none"/>
              </w:rPr>
              <w:t xml:space="preserve">EFAA </w:t>
            </w:r>
            <w:r w:rsidR="00F9034F">
              <w:rPr>
                <w:rFonts w:ascii="Helvetica" w:eastAsia="Times New Roman" w:hAnsi="Helvetica" w:cs="Helvetica"/>
                <w:b/>
                <w:bCs/>
                <w:color w:val="202020"/>
                <w:kern w:val="0"/>
                <w:sz w:val="20"/>
                <w:szCs w:val="20"/>
                <w:lang w:val="en-US"/>
                <w14:ligatures w14:val="none"/>
              </w:rPr>
              <w:t>C</w:t>
            </w:r>
            <w:r w:rsidR="0010569E" w:rsidRPr="00F9034F">
              <w:rPr>
                <w:rFonts w:ascii="Helvetica" w:eastAsia="Times New Roman" w:hAnsi="Helvetica" w:cs="Helvetica"/>
                <w:b/>
                <w:bCs/>
                <w:color w:val="202020"/>
                <w:kern w:val="0"/>
                <w:sz w:val="20"/>
                <w:szCs w:val="20"/>
                <w:lang w:val="en-US"/>
                <w14:ligatures w14:val="none"/>
              </w:rPr>
              <w:t xml:space="preserve">alls on </w:t>
            </w:r>
            <w:r w:rsidRPr="00F9034F">
              <w:rPr>
                <w:rFonts w:ascii="Helvetica" w:eastAsia="Times New Roman" w:hAnsi="Helvetica" w:cs="Helvetica"/>
                <w:b/>
                <w:bCs/>
                <w:color w:val="202020"/>
                <w:kern w:val="0"/>
                <w:sz w:val="20"/>
                <w:szCs w:val="20"/>
                <w:lang w:val="en-US"/>
                <w14:ligatures w14:val="none"/>
              </w:rPr>
              <w:t xml:space="preserve">SMPs and SMEs to </w:t>
            </w:r>
            <w:r w:rsidR="00F9034F">
              <w:rPr>
                <w:rFonts w:ascii="Helvetica" w:eastAsia="Times New Roman" w:hAnsi="Helvetica" w:cs="Helvetica"/>
                <w:b/>
                <w:bCs/>
                <w:color w:val="202020"/>
                <w:kern w:val="0"/>
                <w:sz w:val="20"/>
                <w:szCs w:val="20"/>
                <w:lang w:val="en-US"/>
                <w14:ligatures w14:val="none"/>
              </w:rPr>
              <w:t>R</w:t>
            </w:r>
            <w:r w:rsidRPr="00F9034F">
              <w:rPr>
                <w:rFonts w:ascii="Helvetica" w:eastAsia="Times New Roman" w:hAnsi="Helvetica" w:cs="Helvetica"/>
                <w:b/>
                <w:bCs/>
                <w:color w:val="202020"/>
                <w:kern w:val="0"/>
                <w:sz w:val="20"/>
                <w:szCs w:val="20"/>
                <w:lang w:val="en-US"/>
                <w14:ligatures w14:val="none"/>
              </w:rPr>
              <w:t xml:space="preserve">espond to the </w:t>
            </w:r>
            <w:r w:rsidR="00F9034F">
              <w:rPr>
                <w:rFonts w:ascii="Helvetica" w:eastAsia="Times New Roman" w:hAnsi="Helvetica" w:cs="Helvetica"/>
                <w:b/>
                <w:bCs/>
                <w:color w:val="202020"/>
                <w:kern w:val="0"/>
                <w:sz w:val="20"/>
                <w:szCs w:val="20"/>
                <w:lang w:val="en-US"/>
                <w14:ligatures w14:val="none"/>
              </w:rPr>
              <w:t>P</w:t>
            </w:r>
            <w:r w:rsidRPr="00F9034F">
              <w:rPr>
                <w:rFonts w:ascii="Helvetica" w:eastAsia="Times New Roman" w:hAnsi="Helvetica" w:cs="Helvetica"/>
                <w:b/>
                <w:bCs/>
                <w:color w:val="202020"/>
                <w:kern w:val="0"/>
                <w:sz w:val="20"/>
                <w:szCs w:val="20"/>
                <w:lang w:val="en-US"/>
                <w14:ligatures w14:val="none"/>
              </w:rPr>
              <w:t xml:space="preserve">ublic </w:t>
            </w:r>
            <w:r w:rsidR="00F9034F">
              <w:rPr>
                <w:rFonts w:ascii="Helvetica" w:eastAsia="Times New Roman" w:hAnsi="Helvetica" w:cs="Helvetica"/>
                <w:b/>
                <w:bCs/>
                <w:color w:val="202020"/>
                <w:kern w:val="0"/>
                <w:sz w:val="20"/>
                <w:szCs w:val="20"/>
                <w:lang w:val="en-US"/>
                <w14:ligatures w14:val="none"/>
              </w:rPr>
              <w:t>C</w:t>
            </w:r>
            <w:r w:rsidRPr="00F9034F">
              <w:rPr>
                <w:rFonts w:ascii="Helvetica" w:eastAsia="Times New Roman" w:hAnsi="Helvetica" w:cs="Helvetica"/>
                <w:b/>
                <w:bCs/>
                <w:color w:val="202020"/>
                <w:kern w:val="0"/>
                <w:sz w:val="20"/>
                <w:szCs w:val="20"/>
                <w:lang w:val="en-US"/>
                <w14:ligatures w14:val="none"/>
              </w:rPr>
              <w:t>onsultation</w:t>
            </w:r>
          </w:p>
          <w:p w14:paraId="7BD0E6B1" w14:textId="2A0AC73C" w:rsidR="00762509" w:rsidRDefault="00F9034F" w:rsidP="00027908">
            <w:pPr>
              <w:spacing w:before="120" w:after="120" w:line="360" w:lineRule="auto"/>
              <w:textAlignment w:val="baseline"/>
              <w:rPr>
                <w:rFonts w:ascii="Helvetica" w:eastAsia="Times New Roman" w:hAnsi="Helvetica" w:cs="Helvetica"/>
                <w:color w:val="202020"/>
                <w:kern w:val="0"/>
                <w:sz w:val="20"/>
                <w:szCs w:val="20"/>
                <w:lang w:val="en-US"/>
                <w14:ligatures w14:val="none"/>
              </w:rPr>
            </w:pPr>
            <w:r>
              <w:rPr>
                <w:rFonts w:ascii="Helvetica" w:eastAsia="Times New Roman" w:hAnsi="Helvetica" w:cs="Helvetica"/>
                <w:color w:val="202020"/>
                <w:kern w:val="0"/>
                <w:sz w:val="20"/>
                <w:szCs w:val="20"/>
                <w:lang w:val="en-US"/>
                <w14:ligatures w14:val="none"/>
              </w:rPr>
              <w:t xml:space="preserve">EFAA calls on SMPs and SMEs to respond to the </w:t>
            </w:r>
            <w:r w:rsidR="004818E6">
              <w:rPr>
                <w:rFonts w:ascii="Helvetica" w:eastAsia="Times New Roman" w:hAnsi="Helvetica" w:cs="Helvetica"/>
                <w:color w:val="202020"/>
                <w:kern w:val="0"/>
                <w:sz w:val="20"/>
                <w:szCs w:val="20"/>
                <w:lang w:val="en-US"/>
                <w14:ligatures w14:val="none"/>
              </w:rPr>
              <w:t xml:space="preserve">consultation so that they </w:t>
            </w:r>
            <w:r w:rsidR="001D1EE8" w:rsidRPr="00627C20">
              <w:rPr>
                <w:rFonts w:ascii="Helvetica" w:eastAsia="Times New Roman" w:hAnsi="Helvetica" w:cs="Helvetica"/>
                <w:color w:val="202020"/>
                <w:kern w:val="0"/>
                <w:sz w:val="20"/>
                <w:szCs w:val="20"/>
                <w:lang w:val="en-US"/>
                <w14:ligatures w14:val="none"/>
              </w:rPr>
              <w:t xml:space="preserve">can shape </w:t>
            </w:r>
            <w:r w:rsidR="00336673" w:rsidRPr="00627C20">
              <w:rPr>
                <w:rFonts w:ascii="Helvetica" w:eastAsia="Times New Roman" w:hAnsi="Helvetica" w:cs="Helvetica"/>
                <w:color w:val="202020"/>
                <w:kern w:val="0"/>
                <w:sz w:val="20"/>
                <w:szCs w:val="20"/>
                <w:lang w:val="en-US"/>
                <w14:ligatures w14:val="none"/>
              </w:rPr>
              <w:t xml:space="preserve">the </w:t>
            </w:r>
            <w:r w:rsidR="001D1EE8" w:rsidRPr="00627C20">
              <w:rPr>
                <w:rFonts w:ascii="Helvetica" w:eastAsia="Times New Roman" w:hAnsi="Helvetica" w:cs="Helvetica"/>
                <w:color w:val="202020"/>
                <w:kern w:val="0"/>
                <w:sz w:val="20"/>
                <w:szCs w:val="20"/>
                <w:lang w:val="en-US"/>
                <w14:ligatures w14:val="none"/>
              </w:rPr>
              <w:t>form and content</w:t>
            </w:r>
            <w:r w:rsidR="00336673" w:rsidRPr="00627C20">
              <w:rPr>
                <w:rFonts w:ascii="Helvetica" w:eastAsia="Times New Roman" w:hAnsi="Helvetica" w:cs="Helvetica"/>
                <w:color w:val="202020"/>
                <w:kern w:val="0"/>
                <w:sz w:val="20"/>
                <w:szCs w:val="20"/>
                <w:lang w:val="en-US"/>
                <w14:ligatures w14:val="none"/>
              </w:rPr>
              <w:t xml:space="preserve"> of the standards, especially the VSME</w:t>
            </w:r>
            <w:r w:rsidR="00CA403A">
              <w:rPr>
                <w:rFonts w:ascii="Helvetica" w:eastAsia="Times New Roman" w:hAnsi="Helvetica" w:cs="Helvetica"/>
                <w:color w:val="202020"/>
                <w:kern w:val="0"/>
                <w:sz w:val="20"/>
                <w:szCs w:val="20"/>
                <w:lang w:val="en-US"/>
                <w14:ligatures w14:val="none"/>
              </w:rPr>
              <w:t xml:space="preserve">, and simultaneously </w:t>
            </w:r>
            <w:r w:rsidR="00DF357B" w:rsidRPr="00627C20">
              <w:rPr>
                <w:rFonts w:ascii="Helvetica" w:eastAsia="Times New Roman" w:hAnsi="Helvetica" w:cs="Helvetica"/>
                <w:color w:val="202020"/>
                <w:kern w:val="0"/>
                <w:sz w:val="20"/>
                <w:szCs w:val="20"/>
                <w:lang w:val="en-US"/>
                <w14:ligatures w14:val="none"/>
              </w:rPr>
              <w:t>g</w:t>
            </w:r>
            <w:r w:rsidR="00A52CEB" w:rsidRPr="00627C20">
              <w:rPr>
                <w:rFonts w:ascii="Helvetica" w:eastAsia="Times New Roman" w:hAnsi="Helvetica" w:cs="Helvetica"/>
                <w:color w:val="202020"/>
                <w:kern w:val="0"/>
                <w:sz w:val="20"/>
                <w:szCs w:val="20"/>
                <w:lang w:val="en-US"/>
                <w14:ligatures w14:val="none"/>
              </w:rPr>
              <w:t>et ready to use the</w:t>
            </w:r>
            <w:r w:rsidR="00EF1599">
              <w:rPr>
                <w:rFonts w:ascii="Helvetica" w:eastAsia="Times New Roman" w:hAnsi="Helvetica" w:cs="Helvetica"/>
                <w:color w:val="202020"/>
                <w:kern w:val="0"/>
                <w:sz w:val="20"/>
                <w:szCs w:val="20"/>
                <w:lang w:val="en-US"/>
                <w14:ligatures w14:val="none"/>
              </w:rPr>
              <w:t>m</w:t>
            </w:r>
            <w:r w:rsidR="0070348C" w:rsidRPr="00627C20">
              <w:rPr>
                <w:rFonts w:ascii="Helvetica" w:eastAsia="Times New Roman" w:hAnsi="Helvetica" w:cs="Helvetica"/>
                <w:color w:val="202020"/>
                <w:kern w:val="0"/>
                <w:sz w:val="20"/>
                <w:szCs w:val="20"/>
                <w:lang w:val="en-US"/>
                <w14:ligatures w14:val="none"/>
              </w:rPr>
              <w:t xml:space="preserve">. </w:t>
            </w:r>
            <w:r w:rsidR="00F45244" w:rsidRPr="00627C20">
              <w:rPr>
                <w:rFonts w:ascii="Helvetica" w:eastAsia="Times New Roman" w:hAnsi="Helvetica" w:cs="Helvetica"/>
                <w:color w:val="202020"/>
                <w:kern w:val="0"/>
                <w:sz w:val="20"/>
                <w:szCs w:val="20"/>
                <w:lang w:val="en-US"/>
                <w14:ligatures w14:val="none"/>
              </w:rPr>
              <w:t xml:space="preserve">Read the </w:t>
            </w:r>
            <w:hyperlink r:id="rId7" w:history="1">
              <w:r w:rsidR="00F45244" w:rsidRPr="00F45244">
                <w:rPr>
                  <w:rStyle w:val="Hyperlink"/>
                  <w:rFonts w:ascii="Helvetica" w:eastAsia="Times New Roman" w:hAnsi="Helvetica" w:cs="Helvetica"/>
                  <w:b/>
                  <w:bCs/>
                  <w:kern w:val="0"/>
                  <w:sz w:val="20"/>
                  <w:szCs w:val="20"/>
                  <w:lang w:val="en-US"/>
                  <w14:ligatures w14:val="none"/>
                </w:rPr>
                <w:t>Exposure Draft VSME</w:t>
              </w:r>
            </w:hyperlink>
            <w:r w:rsidR="00BF673B" w:rsidRPr="00627C20">
              <w:rPr>
                <w:rFonts w:ascii="Helvetica" w:eastAsia="Times New Roman" w:hAnsi="Helvetica" w:cs="Helvetica"/>
                <w:color w:val="202020"/>
                <w:kern w:val="0"/>
                <w:sz w:val="20"/>
                <w:szCs w:val="20"/>
                <w:lang w:val="en-US"/>
                <w14:ligatures w14:val="none"/>
              </w:rPr>
              <w:t xml:space="preserve"> and </w:t>
            </w:r>
            <w:hyperlink r:id="rId8" w:history="1">
              <w:r w:rsidR="00BF673B" w:rsidRPr="00627C20">
                <w:rPr>
                  <w:rStyle w:val="Hyperlink"/>
                  <w:rFonts w:ascii="Helvetica" w:eastAsia="Times New Roman" w:hAnsi="Helvetica" w:cs="Helvetica"/>
                  <w:b/>
                  <w:bCs/>
                  <w:kern w:val="0"/>
                  <w:sz w:val="20"/>
                  <w:szCs w:val="20"/>
                  <w:lang w:val="en-US"/>
                  <w14:ligatures w14:val="none"/>
                </w:rPr>
                <w:t>Basis for Conclusions</w:t>
              </w:r>
            </w:hyperlink>
            <w:r w:rsidR="00B11908" w:rsidRPr="00627C20">
              <w:rPr>
                <w:rFonts w:ascii="Helvetica" w:eastAsia="Times New Roman" w:hAnsi="Helvetica" w:cs="Helvetica"/>
                <w:color w:val="202020"/>
                <w:kern w:val="0"/>
                <w:sz w:val="20"/>
                <w:szCs w:val="20"/>
                <w:lang w:val="en-US"/>
                <w14:ligatures w14:val="none"/>
              </w:rPr>
              <w:t xml:space="preserve"> </w:t>
            </w:r>
            <w:r w:rsidR="00B11908" w:rsidRPr="00627C20">
              <w:rPr>
                <w:rFonts w:ascii="Helvetica" w:hAnsi="Helvetica" w:cs="Helvetica"/>
                <w:color w:val="202020"/>
                <w:sz w:val="20"/>
                <w:szCs w:val="20"/>
              </w:rPr>
              <w:t xml:space="preserve">then </w:t>
            </w:r>
            <w:r w:rsidR="00627C20" w:rsidRPr="00627C20">
              <w:rPr>
                <w:rFonts w:ascii="Helvetica" w:hAnsi="Helvetica" w:cs="Helvetica"/>
                <w:color w:val="202020"/>
                <w:sz w:val="20"/>
                <w:szCs w:val="20"/>
              </w:rPr>
              <w:t xml:space="preserve">complete the </w:t>
            </w:r>
            <w:hyperlink r:id="rId9" w:history="1">
              <w:r w:rsidR="00B11908" w:rsidRPr="00627C20">
                <w:rPr>
                  <w:rStyle w:val="Hyperlink"/>
                  <w:rFonts w:ascii="Helvetica" w:hAnsi="Helvetica" w:cs="Helvetica"/>
                  <w:b/>
                  <w:bCs/>
                  <w:sz w:val="20"/>
                  <w:szCs w:val="20"/>
                  <w:lang w:val="en-US"/>
                </w:rPr>
                <w:t>VSME ED - Consultation online questionnaire</w:t>
              </w:r>
            </w:hyperlink>
            <w:r w:rsidR="00627C20">
              <w:rPr>
                <w:rFonts w:ascii="Helvetica" w:hAnsi="Helvetica" w:cs="Helvetica"/>
                <w:color w:val="202020"/>
                <w:sz w:val="20"/>
                <w:szCs w:val="20"/>
              </w:rPr>
              <w:t xml:space="preserve"> </w:t>
            </w:r>
            <w:r w:rsidR="00627C20">
              <w:rPr>
                <w:color w:val="202020"/>
              </w:rPr>
              <w:t>(</w:t>
            </w:r>
            <w:r w:rsidR="00027908">
              <w:rPr>
                <w:color w:val="202020"/>
              </w:rPr>
              <w:t xml:space="preserve">see the </w:t>
            </w:r>
            <w:hyperlink r:id="rId10" w:history="1">
              <w:r w:rsidR="00B11908" w:rsidRPr="00B11908">
                <w:rPr>
                  <w:rStyle w:val="Hyperlink"/>
                  <w:rFonts w:ascii="Helvetica" w:hAnsi="Helvetica" w:cs="Helvetica"/>
                  <w:b/>
                  <w:bCs/>
                  <w:sz w:val="20"/>
                  <w:szCs w:val="20"/>
                  <w:lang w:val="en-US"/>
                </w:rPr>
                <w:t>PD</w:t>
              </w:r>
              <w:r w:rsidR="00027908">
                <w:rPr>
                  <w:rStyle w:val="Hyperlink"/>
                  <w:rFonts w:ascii="Helvetica" w:hAnsi="Helvetica" w:cs="Helvetica"/>
                  <w:b/>
                  <w:bCs/>
                  <w:sz w:val="20"/>
                  <w:szCs w:val="20"/>
                  <w:lang w:val="en-US"/>
                </w:rPr>
                <w:t>F version</w:t>
              </w:r>
            </w:hyperlink>
            <w:r w:rsidR="00027908">
              <w:rPr>
                <w:rFonts w:ascii="Helvetica" w:hAnsi="Helvetica" w:cs="Helvetica"/>
                <w:color w:val="202020"/>
                <w:sz w:val="20"/>
                <w:szCs w:val="20"/>
              </w:rPr>
              <w:t>)</w:t>
            </w:r>
            <w:r w:rsidR="00027908">
              <w:rPr>
                <w:color w:val="202020"/>
              </w:rPr>
              <w:t xml:space="preserve">. </w:t>
            </w:r>
            <w:r w:rsidR="00421CB0" w:rsidRPr="00B93B46">
              <w:rPr>
                <w:rFonts w:ascii="Helvetica" w:hAnsi="Helvetica" w:cs="Helvetica"/>
                <w:b/>
                <w:bCs/>
                <w:color w:val="202020"/>
                <w:sz w:val="20"/>
                <w:szCs w:val="20"/>
              </w:rPr>
              <w:t>The deadline to respond is 21 May 2024.</w:t>
            </w:r>
          </w:p>
        </w:tc>
      </w:tr>
    </w:tbl>
    <w:p w14:paraId="742799C3" w14:textId="4D087DDA" w:rsidR="00134D22" w:rsidRPr="00D830A8" w:rsidRDefault="007200DF" w:rsidP="00134D22">
      <w:pPr>
        <w:spacing w:before="120" w:after="120" w:line="360" w:lineRule="auto"/>
        <w:rPr>
          <w:rFonts w:ascii="Helvetica" w:eastAsia="Times New Roman" w:hAnsi="Helvetica" w:cs="Helvetica"/>
          <w:b/>
          <w:bCs/>
          <w:color w:val="202020"/>
          <w:kern w:val="0"/>
          <w:lang w:val="en-US"/>
          <w14:ligatures w14:val="none"/>
        </w:rPr>
      </w:pPr>
      <w:r>
        <w:rPr>
          <w:rFonts w:ascii="Helvetica" w:eastAsia="Times New Roman" w:hAnsi="Helvetica" w:cs="Helvetica"/>
          <w:b/>
          <w:bCs/>
          <w:color w:val="202020"/>
          <w:kern w:val="0"/>
          <w:lang w:val="en-US"/>
          <w14:ligatures w14:val="none"/>
        </w:rPr>
        <w:t xml:space="preserve">Importance of </w:t>
      </w:r>
      <w:r w:rsidR="00134D22" w:rsidRPr="00D830A8">
        <w:rPr>
          <w:rFonts w:ascii="Helvetica" w:eastAsia="Times New Roman" w:hAnsi="Helvetica" w:cs="Helvetica"/>
          <w:b/>
          <w:bCs/>
          <w:color w:val="202020"/>
          <w:kern w:val="0"/>
          <w:lang w:val="en-US"/>
          <w14:ligatures w14:val="none"/>
        </w:rPr>
        <w:t>Standards to Small and Medium-sized Accountancy Practices (SMPs)</w:t>
      </w:r>
    </w:p>
    <w:p w14:paraId="2E42CDF8" w14:textId="19BA8559" w:rsidR="00134D22" w:rsidRPr="00A65DCD" w:rsidRDefault="00C71C83" w:rsidP="00134D22">
      <w:pPr>
        <w:spacing w:before="120" w:after="120" w:line="360" w:lineRule="auto"/>
        <w:rPr>
          <w:rFonts w:ascii="Helvetica" w:eastAsia="Times New Roman" w:hAnsi="Helvetica" w:cs="Helvetica"/>
          <w:noProof/>
          <w:color w:val="202020"/>
          <w:kern w:val="0"/>
          <w:sz w:val="20"/>
          <w:szCs w:val="20"/>
          <w:lang w:val="en-US"/>
          <w14:ligatures w14:val="none"/>
        </w:rPr>
      </w:pPr>
      <w:r>
        <w:rPr>
          <w:rFonts w:ascii="Helvetica" w:eastAsia="Times New Roman" w:hAnsi="Helvetica" w:cs="Helvetica"/>
          <w:noProof/>
          <w:color w:val="202020"/>
          <w:kern w:val="0"/>
          <w:sz w:val="20"/>
          <w:szCs w:val="20"/>
          <w14:ligatures w14:val="none"/>
        </w:rPr>
        <w:t>These stand</w:t>
      </w:r>
      <w:r w:rsidR="00D830A8">
        <w:rPr>
          <w:rFonts w:ascii="Helvetica" w:eastAsia="Times New Roman" w:hAnsi="Helvetica" w:cs="Helvetica"/>
          <w:noProof/>
          <w:color w:val="202020"/>
          <w:kern w:val="0"/>
          <w:sz w:val="20"/>
          <w:szCs w:val="20"/>
          <w14:ligatures w14:val="none"/>
        </w:rPr>
        <w:t>ar</w:t>
      </w:r>
      <w:r>
        <w:rPr>
          <w:rFonts w:ascii="Helvetica" w:eastAsia="Times New Roman" w:hAnsi="Helvetica" w:cs="Helvetica"/>
          <w:noProof/>
          <w:color w:val="202020"/>
          <w:kern w:val="0"/>
          <w:sz w:val="20"/>
          <w:szCs w:val="20"/>
          <w14:ligatures w14:val="none"/>
        </w:rPr>
        <w:t xml:space="preserve">ds are </w:t>
      </w:r>
      <w:r w:rsidR="00235D63">
        <w:rPr>
          <w:rFonts w:ascii="Helvetica" w:eastAsia="Times New Roman" w:hAnsi="Helvetica" w:cs="Helvetica"/>
          <w:noProof/>
          <w:color w:val="202020"/>
          <w:kern w:val="0"/>
          <w:sz w:val="20"/>
          <w:szCs w:val="20"/>
          <w14:ligatures w14:val="none"/>
        </w:rPr>
        <w:t xml:space="preserve">important to SMPs since </w:t>
      </w:r>
      <w:r w:rsidR="00134D22" w:rsidRPr="00A65DCD">
        <w:rPr>
          <w:rFonts w:ascii="Helvetica" w:eastAsia="Times New Roman" w:hAnsi="Helvetica" w:cs="Helvetica"/>
          <w:noProof/>
          <w:color w:val="202020"/>
          <w:kern w:val="0"/>
          <w:sz w:val="20"/>
          <w:szCs w:val="20"/>
          <w14:ligatures w14:val="none"/>
        </w:rPr>
        <w:t xml:space="preserve">SMPs are a key preparer group. </w:t>
      </w:r>
      <w:r w:rsidR="00134D22" w:rsidRPr="00A65DCD">
        <w:rPr>
          <w:rFonts w:ascii="Helvetica" w:eastAsia="Times New Roman" w:hAnsi="Helvetica" w:cs="Helvetica"/>
          <w:noProof/>
          <w:color w:val="202020"/>
          <w:kern w:val="0"/>
          <w:sz w:val="20"/>
          <w:szCs w:val="20"/>
          <w:lang w:val="en-US"/>
          <w14:ligatures w14:val="none"/>
        </w:rPr>
        <w:t xml:space="preserve">SMEs often look to their external accountants, typically SMPs, to prepare their financial reports and SMPs are perfectly placed – given their </w:t>
      </w:r>
      <w:r w:rsidR="0000278B">
        <w:rPr>
          <w:rFonts w:ascii="Helvetica" w:eastAsia="Times New Roman" w:hAnsi="Helvetica" w:cs="Helvetica"/>
          <w:noProof/>
          <w:color w:val="202020"/>
          <w:kern w:val="0"/>
          <w:sz w:val="20"/>
          <w:szCs w:val="20"/>
          <w:lang w:val="en-US"/>
          <w14:ligatures w14:val="none"/>
        </w:rPr>
        <w:t xml:space="preserve">indepth </w:t>
      </w:r>
      <w:r w:rsidR="00134D22" w:rsidRPr="00A65DCD">
        <w:rPr>
          <w:rFonts w:ascii="Helvetica" w:eastAsia="Times New Roman" w:hAnsi="Helvetica" w:cs="Helvetica"/>
          <w:noProof/>
          <w:color w:val="202020"/>
          <w:kern w:val="0"/>
          <w:sz w:val="20"/>
          <w:szCs w:val="20"/>
          <w:lang w:val="en-US"/>
          <w14:ligatures w14:val="none"/>
        </w:rPr>
        <w:t xml:space="preserve">understanding of the SME client, given their expertise </w:t>
      </w:r>
      <w:r w:rsidR="009E7408">
        <w:rPr>
          <w:rFonts w:ascii="Helvetica" w:eastAsia="Times New Roman" w:hAnsi="Helvetica" w:cs="Helvetica"/>
          <w:noProof/>
          <w:color w:val="202020"/>
          <w:kern w:val="0"/>
          <w:sz w:val="20"/>
          <w:szCs w:val="20"/>
          <w:lang w:val="en-US"/>
          <w14:ligatures w14:val="none"/>
        </w:rPr>
        <w:t xml:space="preserve">preparing their </w:t>
      </w:r>
      <w:r w:rsidR="00FE268C">
        <w:rPr>
          <w:rFonts w:ascii="Helvetica" w:eastAsia="Times New Roman" w:hAnsi="Helvetica" w:cs="Helvetica"/>
          <w:noProof/>
          <w:color w:val="202020"/>
          <w:kern w:val="0"/>
          <w:sz w:val="20"/>
          <w:szCs w:val="20"/>
          <w:lang w:val="en-US"/>
          <w14:ligatures w14:val="none"/>
        </w:rPr>
        <w:t>financial reports</w:t>
      </w:r>
      <w:r w:rsidR="00134D22" w:rsidRPr="00A65DCD">
        <w:rPr>
          <w:rFonts w:ascii="Helvetica" w:eastAsia="Times New Roman" w:hAnsi="Helvetica" w:cs="Helvetica"/>
          <w:noProof/>
          <w:color w:val="202020"/>
          <w:kern w:val="0"/>
          <w:sz w:val="20"/>
          <w:szCs w:val="20"/>
          <w:lang w:val="en-US"/>
          <w14:ligatures w14:val="none"/>
        </w:rPr>
        <w:t xml:space="preserve">, </w:t>
      </w:r>
      <w:r w:rsidR="00870190">
        <w:rPr>
          <w:rFonts w:ascii="Helvetica" w:eastAsia="Times New Roman" w:hAnsi="Helvetica" w:cs="Helvetica"/>
          <w:noProof/>
          <w:color w:val="202020"/>
          <w:kern w:val="0"/>
          <w:sz w:val="20"/>
          <w:szCs w:val="20"/>
          <w:lang w:val="en-US"/>
          <w14:ligatures w14:val="none"/>
        </w:rPr>
        <w:t>given they are SMEs themselves (</w:t>
      </w:r>
      <w:r w:rsidR="00E6674C">
        <w:rPr>
          <w:rFonts w:ascii="Helvetica" w:eastAsia="Times New Roman" w:hAnsi="Helvetica" w:cs="Helvetica"/>
          <w:noProof/>
          <w:color w:val="202020"/>
          <w:kern w:val="0"/>
          <w:sz w:val="20"/>
          <w:szCs w:val="20"/>
          <w:lang w:val="en-US"/>
          <w14:ligatures w14:val="none"/>
        </w:rPr>
        <w:t xml:space="preserve">operating in the accountancy sector), </w:t>
      </w:r>
      <w:r w:rsidR="00134D22" w:rsidRPr="00A6682D">
        <w:rPr>
          <w:rFonts w:ascii="Helvetica" w:eastAsia="Times New Roman" w:hAnsi="Helvetica" w:cs="Helvetica"/>
          <w:noProof/>
          <w:color w:val="202020"/>
          <w:kern w:val="0"/>
          <w:sz w:val="20"/>
          <w:szCs w:val="20"/>
          <w:lang w:val="en-US"/>
          <w14:ligatures w14:val="none"/>
        </w:rPr>
        <w:t xml:space="preserve">given their </w:t>
      </w:r>
      <w:r w:rsidR="00D817FB" w:rsidRPr="00A6682D">
        <w:rPr>
          <w:rFonts w:ascii="Helvetica" w:eastAsia="Times New Roman" w:hAnsi="Helvetica" w:cs="Helvetica"/>
          <w:noProof/>
          <w:color w:val="202020"/>
          <w:kern w:val="0"/>
          <w:sz w:val="20"/>
          <w:szCs w:val="20"/>
          <w:lang w:val="en-US"/>
          <w14:ligatures w14:val="none"/>
        </w:rPr>
        <w:t xml:space="preserve">compliance with </w:t>
      </w:r>
      <w:r w:rsidR="00A6682D" w:rsidRPr="00A6682D">
        <w:rPr>
          <w:rFonts w:ascii="Helvetica" w:eastAsia="Times New Roman" w:hAnsi="Helvetica" w:cs="Helvetica"/>
          <w:noProof/>
          <w:color w:val="202020"/>
          <w:kern w:val="0"/>
          <w:sz w:val="20"/>
          <w:szCs w:val="20"/>
          <w:lang w:val="en-US"/>
          <w14:ligatures w14:val="none"/>
        </w:rPr>
        <w:t xml:space="preserve">high </w:t>
      </w:r>
      <w:r w:rsidR="00D817FB" w:rsidRPr="00A6682D">
        <w:rPr>
          <w:rFonts w:ascii="Helvetica" w:eastAsia="Times New Roman" w:hAnsi="Helvetica" w:cs="Helvetica"/>
          <w:noProof/>
          <w:color w:val="202020"/>
          <w:kern w:val="0"/>
          <w:sz w:val="20"/>
          <w:szCs w:val="20"/>
          <w:lang w:val="en-US"/>
          <w14:ligatures w14:val="none"/>
        </w:rPr>
        <w:t>ethical standards</w:t>
      </w:r>
      <w:r w:rsidR="00E6674C">
        <w:rPr>
          <w:rFonts w:ascii="Helvetica" w:eastAsia="Times New Roman" w:hAnsi="Helvetica" w:cs="Helvetica"/>
          <w:noProof/>
          <w:color w:val="202020"/>
          <w:kern w:val="0"/>
          <w:sz w:val="20"/>
          <w:szCs w:val="20"/>
          <w:lang w:val="en-US"/>
          <w14:ligatures w14:val="none"/>
        </w:rPr>
        <w:t>, and given many are also assurance providers</w:t>
      </w:r>
      <w:r w:rsidR="00D817FB">
        <w:rPr>
          <w:rFonts w:ascii="Helvetica" w:eastAsia="Times New Roman" w:hAnsi="Helvetica" w:cs="Helvetica"/>
          <w:noProof/>
          <w:color w:val="202020"/>
          <w:kern w:val="0"/>
          <w:sz w:val="20"/>
          <w:szCs w:val="20"/>
          <w:lang w:val="en-US"/>
          <w14:ligatures w14:val="none"/>
        </w:rPr>
        <w:t xml:space="preserve"> </w:t>
      </w:r>
      <w:r w:rsidR="00134D22" w:rsidRPr="00A65DCD">
        <w:rPr>
          <w:rFonts w:ascii="Helvetica" w:eastAsia="Times New Roman" w:hAnsi="Helvetica" w:cs="Helvetica"/>
          <w:noProof/>
          <w:color w:val="202020"/>
          <w:kern w:val="0"/>
          <w:sz w:val="20"/>
          <w:szCs w:val="20"/>
          <w:lang w:val="en-US"/>
          <w14:ligatures w14:val="none"/>
        </w:rPr>
        <w:t xml:space="preserve">- to help SMEs prepare sustainability information and reports. In short EFAA believes it is likely, highly likely, that many non-listed SMEs that publish sustainability reports in accordance with the VSME will </w:t>
      </w:r>
      <w:r w:rsidR="007058CD">
        <w:rPr>
          <w:rFonts w:ascii="Helvetica" w:eastAsia="Times New Roman" w:hAnsi="Helvetica" w:cs="Helvetica"/>
          <w:noProof/>
          <w:color w:val="202020"/>
          <w:kern w:val="0"/>
          <w:sz w:val="20"/>
          <w:szCs w:val="20"/>
          <w:lang w:val="en-US"/>
          <w14:ligatures w14:val="none"/>
        </w:rPr>
        <w:t xml:space="preserve">elect </w:t>
      </w:r>
      <w:r w:rsidR="00EC22EF">
        <w:rPr>
          <w:rFonts w:ascii="Helvetica" w:eastAsia="Times New Roman" w:hAnsi="Helvetica" w:cs="Helvetica"/>
          <w:noProof/>
          <w:color w:val="202020"/>
          <w:kern w:val="0"/>
          <w:sz w:val="20"/>
          <w:szCs w:val="20"/>
          <w:lang w:val="en-US"/>
          <w14:ligatures w14:val="none"/>
        </w:rPr>
        <w:t xml:space="preserve">to have their </w:t>
      </w:r>
      <w:r w:rsidR="00134D22" w:rsidRPr="00A65DCD">
        <w:rPr>
          <w:rFonts w:ascii="Helvetica" w:eastAsia="Times New Roman" w:hAnsi="Helvetica" w:cs="Helvetica"/>
          <w:noProof/>
          <w:color w:val="202020"/>
          <w:kern w:val="0"/>
          <w:sz w:val="20"/>
          <w:szCs w:val="20"/>
          <w:lang w:val="en-US"/>
          <w14:ligatures w14:val="none"/>
        </w:rPr>
        <w:t xml:space="preserve">SMP prepare their </w:t>
      </w:r>
      <w:r w:rsidR="00EC22EF">
        <w:rPr>
          <w:rFonts w:ascii="Helvetica" w:eastAsia="Times New Roman" w:hAnsi="Helvetica" w:cs="Helvetica"/>
          <w:noProof/>
          <w:color w:val="202020"/>
          <w:kern w:val="0"/>
          <w:sz w:val="20"/>
          <w:szCs w:val="20"/>
          <w:lang w:val="en-US"/>
          <w14:ligatures w14:val="none"/>
        </w:rPr>
        <w:t xml:space="preserve">sustainability </w:t>
      </w:r>
      <w:r w:rsidR="00134D22" w:rsidRPr="00A65DCD">
        <w:rPr>
          <w:rFonts w:ascii="Helvetica" w:eastAsia="Times New Roman" w:hAnsi="Helvetica" w:cs="Helvetica"/>
          <w:noProof/>
          <w:color w:val="202020"/>
          <w:kern w:val="0"/>
          <w:sz w:val="20"/>
          <w:szCs w:val="20"/>
          <w:lang w:val="en-US"/>
          <w14:ligatures w14:val="none"/>
        </w:rPr>
        <w:t xml:space="preserve">reports. </w:t>
      </w:r>
      <w:r w:rsidR="0022281E">
        <w:rPr>
          <w:rFonts w:ascii="Helvetica" w:eastAsia="Times New Roman" w:hAnsi="Helvetica" w:cs="Helvetica"/>
          <w:noProof/>
          <w:color w:val="202020"/>
          <w:kern w:val="0"/>
          <w:sz w:val="20"/>
          <w:szCs w:val="20"/>
          <w:lang w:val="en-US"/>
          <w14:ligatures w14:val="none"/>
        </w:rPr>
        <w:t xml:space="preserve">Since SMPs </w:t>
      </w:r>
      <w:r w:rsidR="00EC22EF">
        <w:rPr>
          <w:rFonts w:ascii="Helvetica" w:eastAsia="Times New Roman" w:hAnsi="Helvetica" w:cs="Helvetica"/>
          <w:noProof/>
          <w:color w:val="202020"/>
          <w:kern w:val="0"/>
          <w:sz w:val="20"/>
          <w:szCs w:val="20"/>
          <w:lang w:val="en-US"/>
          <w14:ligatures w14:val="none"/>
        </w:rPr>
        <w:t xml:space="preserve">are independent and expert </w:t>
      </w:r>
      <w:r w:rsidR="0022281E">
        <w:rPr>
          <w:rFonts w:ascii="Helvetica" w:eastAsia="Times New Roman" w:hAnsi="Helvetica" w:cs="Helvetica"/>
          <w:noProof/>
          <w:color w:val="202020"/>
          <w:kern w:val="0"/>
          <w:sz w:val="20"/>
          <w:szCs w:val="20"/>
          <w:lang w:val="en-US"/>
          <w14:ligatures w14:val="none"/>
        </w:rPr>
        <w:t xml:space="preserve">they can help ensure the quality and reliability of the </w:t>
      </w:r>
      <w:r w:rsidR="00B362CF">
        <w:rPr>
          <w:rFonts w:ascii="Helvetica" w:eastAsia="Times New Roman" w:hAnsi="Helvetica" w:cs="Helvetica"/>
          <w:noProof/>
          <w:color w:val="202020"/>
          <w:kern w:val="0"/>
          <w:sz w:val="20"/>
          <w:szCs w:val="20"/>
          <w:lang w:val="en-US"/>
          <w14:ligatures w14:val="none"/>
        </w:rPr>
        <w:t xml:space="preserve">sustainability report. </w:t>
      </w:r>
      <w:r w:rsidR="00A501DB">
        <w:rPr>
          <w:rFonts w:ascii="Helvetica" w:eastAsia="Times New Roman" w:hAnsi="Helvetica" w:cs="Helvetica"/>
          <w:noProof/>
          <w:color w:val="202020"/>
          <w:kern w:val="0"/>
          <w:sz w:val="20"/>
          <w:szCs w:val="20"/>
          <w:lang w:val="en-US"/>
          <w14:ligatures w14:val="none"/>
        </w:rPr>
        <w:t>Indeed t</w:t>
      </w:r>
      <w:r w:rsidR="007F57F0" w:rsidRPr="007F57F0">
        <w:rPr>
          <w:rFonts w:ascii="Helvetica" w:eastAsia="Times New Roman" w:hAnsi="Helvetica" w:cs="Helvetica"/>
          <w:noProof/>
          <w:color w:val="202020"/>
          <w:kern w:val="0"/>
          <w:sz w:val="20"/>
          <w:szCs w:val="20"/>
          <w:lang w:val="en-US"/>
          <w14:ligatures w14:val="none"/>
        </w:rPr>
        <w:t>oday, in many European countries</w:t>
      </w:r>
      <w:r w:rsidR="00A501DB">
        <w:rPr>
          <w:rFonts w:ascii="Helvetica" w:eastAsia="Times New Roman" w:hAnsi="Helvetica" w:cs="Helvetica"/>
          <w:noProof/>
          <w:color w:val="202020"/>
          <w:kern w:val="0"/>
          <w:sz w:val="20"/>
          <w:szCs w:val="20"/>
          <w:lang w:val="en-US"/>
          <w14:ligatures w14:val="none"/>
        </w:rPr>
        <w:t xml:space="preserve">, this is </w:t>
      </w:r>
      <w:r w:rsidR="007F57F0" w:rsidRPr="007F57F0">
        <w:rPr>
          <w:rFonts w:ascii="Helvetica" w:eastAsia="Times New Roman" w:hAnsi="Helvetica" w:cs="Helvetica"/>
          <w:noProof/>
          <w:color w:val="202020"/>
          <w:kern w:val="0"/>
          <w:sz w:val="20"/>
          <w:szCs w:val="20"/>
          <w:lang w:val="en-US"/>
          <w14:ligatures w14:val="none"/>
        </w:rPr>
        <w:t xml:space="preserve"> </w:t>
      </w:r>
      <w:r w:rsidR="002022D2">
        <w:rPr>
          <w:rFonts w:ascii="Helvetica" w:eastAsia="Times New Roman" w:hAnsi="Helvetica" w:cs="Helvetica"/>
          <w:noProof/>
          <w:color w:val="202020"/>
          <w:kern w:val="0"/>
          <w:sz w:val="20"/>
          <w:szCs w:val="20"/>
          <w:lang w:val="en-US"/>
          <w14:ligatures w14:val="none"/>
        </w:rPr>
        <w:t>already the case</w:t>
      </w:r>
      <w:r w:rsidR="007F57F0" w:rsidRPr="007F57F0">
        <w:rPr>
          <w:rFonts w:ascii="Helvetica" w:eastAsia="Times New Roman" w:hAnsi="Helvetica" w:cs="Helvetica"/>
          <w:noProof/>
          <w:color w:val="202020"/>
          <w:kern w:val="0"/>
          <w:sz w:val="20"/>
          <w:szCs w:val="20"/>
          <w:lang w:val="en-US"/>
          <w14:ligatures w14:val="none"/>
        </w:rPr>
        <w:t xml:space="preserve">: SMPs are the ones </w:t>
      </w:r>
      <w:r w:rsidR="002022D2">
        <w:rPr>
          <w:rFonts w:ascii="Helvetica" w:eastAsia="Times New Roman" w:hAnsi="Helvetica" w:cs="Helvetica"/>
          <w:noProof/>
          <w:color w:val="202020"/>
          <w:kern w:val="0"/>
          <w:sz w:val="20"/>
          <w:szCs w:val="20"/>
          <w:lang w:val="en-US"/>
          <w14:ligatures w14:val="none"/>
        </w:rPr>
        <w:t xml:space="preserve">that </w:t>
      </w:r>
      <w:r w:rsidR="007F57F0" w:rsidRPr="007F57F0">
        <w:rPr>
          <w:rFonts w:ascii="Helvetica" w:eastAsia="Times New Roman" w:hAnsi="Helvetica" w:cs="Helvetica"/>
          <w:noProof/>
          <w:color w:val="202020"/>
          <w:kern w:val="0"/>
          <w:sz w:val="20"/>
          <w:szCs w:val="20"/>
          <w:lang w:val="en-US"/>
          <w14:ligatures w14:val="none"/>
        </w:rPr>
        <w:t xml:space="preserve">are mainly advising and accompanying SMEs </w:t>
      </w:r>
      <w:r w:rsidR="005F40E0">
        <w:rPr>
          <w:rFonts w:ascii="Helvetica" w:eastAsia="Times New Roman" w:hAnsi="Helvetica" w:cs="Helvetica"/>
          <w:noProof/>
          <w:color w:val="202020"/>
          <w:kern w:val="0"/>
          <w:sz w:val="20"/>
          <w:szCs w:val="20"/>
          <w:lang w:val="en-US"/>
          <w14:ligatures w14:val="none"/>
        </w:rPr>
        <w:t>on their sustainable transition</w:t>
      </w:r>
      <w:r w:rsidR="007F57F0" w:rsidRPr="007F57F0">
        <w:rPr>
          <w:rFonts w:ascii="Helvetica" w:eastAsia="Times New Roman" w:hAnsi="Helvetica" w:cs="Helvetica"/>
          <w:noProof/>
          <w:color w:val="202020"/>
          <w:kern w:val="0"/>
          <w:sz w:val="20"/>
          <w:szCs w:val="20"/>
          <w:lang w:val="en-US"/>
          <w14:ligatures w14:val="none"/>
        </w:rPr>
        <w:t>.</w:t>
      </w:r>
    </w:p>
    <w:p w14:paraId="7C04FF35" w14:textId="3AD0F67F" w:rsidR="00D830A8" w:rsidRPr="00D830A8" w:rsidRDefault="00744399" w:rsidP="00DC68C1">
      <w:pPr>
        <w:shd w:val="clear" w:color="auto" w:fill="FFFFFF"/>
        <w:spacing w:before="120" w:after="120" w:line="360" w:lineRule="auto"/>
        <w:textAlignment w:val="baseline"/>
        <w:rPr>
          <w:rFonts w:ascii="Helvetica" w:eastAsia="Times New Roman" w:hAnsi="Helvetica" w:cs="Helvetica"/>
          <w:b/>
          <w:bCs/>
          <w:color w:val="202020"/>
          <w:kern w:val="0"/>
          <w:bdr w:val="none" w:sz="0" w:space="0" w:color="auto" w:frame="1"/>
          <w:lang w:val="en-US"/>
          <w14:ligatures w14:val="none"/>
        </w:rPr>
      </w:pPr>
      <w:r w:rsidRPr="00D830A8">
        <w:rPr>
          <w:rFonts w:ascii="Helvetica" w:eastAsia="Times New Roman" w:hAnsi="Helvetica" w:cs="Helvetica"/>
          <w:b/>
          <w:bCs/>
          <w:color w:val="202020"/>
          <w:kern w:val="0"/>
          <w:bdr w:val="none" w:sz="0" w:space="0" w:color="auto" w:frame="1"/>
          <w:lang w:val="en-US"/>
          <w14:ligatures w14:val="none"/>
        </w:rPr>
        <w:t xml:space="preserve">Role of EFAA and its Members in </w:t>
      </w:r>
      <w:r w:rsidR="00D830A8" w:rsidRPr="00D830A8">
        <w:rPr>
          <w:rFonts w:ascii="Helvetica" w:eastAsia="Times New Roman" w:hAnsi="Helvetica" w:cs="Helvetica"/>
          <w:b/>
          <w:bCs/>
          <w:color w:val="202020"/>
          <w:kern w:val="0"/>
          <w:bdr w:val="none" w:sz="0" w:space="0" w:color="auto" w:frame="1"/>
          <w:lang w:val="en-US"/>
          <w14:ligatures w14:val="none"/>
        </w:rPr>
        <w:t>the Development of the SME Standards</w:t>
      </w:r>
    </w:p>
    <w:p w14:paraId="658D03D9" w14:textId="46A76844" w:rsidR="001421BE" w:rsidRDefault="00DC68C1" w:rsidP="00DC68C1">
      <w:pPr>
        <w:shd w:val="clear" w:color="auto" w:fill="FFFFFF"/>
        <w:spacing w:before="120" w:after="120" w:line="360" w:lineRule="auto"/>
        <w:textAlignment w:val="baseline"/>
        <w:rPr>
          <w:rFonts w:ascii="Helvetica" w:eastAsia="Times New Roman" w:hAnsi="Helvetica" w:cs="Helvetica"/>
          <w:color w:val="202020"/>
          <w:kern w:val="0"/>
          <w:sz w:val="20"/>
          <w:szCs w:val="20"/>
          <w:lang w:val="en-US"/>
          <w14:ligatures w14:val="none"/>
        </w:rPr>
      </w:pPr>
      <w:r w:rsidRPr="002B664A">
        <w:rPr>
          <w:rFonts w:ascii="Helvetica" w:eastAsia="Times New Roman" w:hAnsi="Helvetica" w:cs="Helvetica"/>
          <w:color w:val="202020"/>
          <w:kern w:val="0"/>
          <w:sz w:val="20"/>
          <w:szCs w:val="20"/>
          <w:bdr w:val="none" w:sz="0" w:space="0" w:color="auto" w:frame="1"/>
          <w:lang w:val="en-US"/>
          <w14:ligatures w14:val="none"/>
        </w:rPr>
        <w:lastRenderedPageBreak/>
        <w:t>EFAA welcomes the consultation and looks forward to </w:t>
      </w:r>
      <w:r w:rsidRPr="002B664A">
        <w:rPr>
          <w:rFonts w:ascii="Helvetica" w:eastAsia="Times New Roman" w:hAnsi="Helvetica" w:cs="Helvetica"/>
          <w:color w:val="202020"/>
          <w:kern w:val="0"/>
          <w:sz w:val="20"/>
          <w:szCs w:val="20"/>
          <w:lang w:val="en-US"/>
          <w14:ligatures w14:val="none"/>
        </w:rPr>
        <w:t xml:space="preserve">helping EFRAG finalize the draft standards, especially the VSME. </w:t>
      </w:r>
      <w:r w:rsidR="00B32411" w:rsidRPr="00B32411">
        <w:rPr>
          <w:rFonts w:ascii="Helvetica" w:eastAsia="Times New Roman" w:hAnsi="Helvetica" w:cs="Helvetica"/>
          <w:color w:val="202020"/>
          <w:kern w:val="0"/>
          <w:sz w:val="20"/>
          <w:szCs w:val="20"/>
          <w:lang w:val="en-US"/>
          <w14:ligatures w14:val="none"/>
        </w:rPr>
        <w:t>Now the draft standards are published it is vital that as many SMPs and SMEs are made aware of them</w:t>
      </w:r>
      <w:r w:rsidR="006C2AD5">
        <w:rPr>
          <w:rFonts w:ascii="Helvetica" w:eastAsia="Times New Roman" w:hAnsi="Helvetica" w:cs="Helvetica"/>
          <w:color w:val="202020"/>
          <w:kern w:val="0"/>
          <w:sz w:val="20"/>
          <w:szCs w:val="20"/>
          <w:lang w:val="en-US"/>
          <w14:ligatures w14:val="none"/>
        </w:rPr>
        <w:t xml:space="preserve"> so that they can </w:t>
      </w:r>
      <w:r w:rsidR="00B32411" w:rsidRPr="00B32411">
        <w:rPr>
          <w:rFonts w:ascii="Helvetica" w:eastAsia="Times New Roman" w:hAnsi="Helvetica" w:cs="Helvetica"/>
          <w:color w:val="202020"/>
          <w:kern w:val="0"/>
          <w:sz w:val="20"/>
          <w:szCs w:val="20"/>
          <w:lang w:val="en-US"/>
          <w14:ligatures w14:val="none"/>
        </w:rPr>
        <w:t>respond to the consultation</w:t>
      </w:r>
      <w:r w:rsidR="00E75D91">
        <w:rPr>
          <w:rFonts w:ascii="Helvetica" w:eastAsia="Times New Roman" w:hAnsi="Helvetica" w:cs="Helvetica"/>
          <w:color w:val="202020"/>
          <w:kern w:val="0"/>
          <w:sz w:val="20"/>
          <w:szCs w:val="20"/>
          <w:lang w:val="en-US"/>
          <w14:ligatures w14:val="none"/>
        </w:rPr>
        <w:t>,</w:t>
      </w:r>
      <w:r w:rsidR="00B32411" w:rsidRPr="00B32411">
        <w:rPr>
          <w:rFonts w:ascii="Helvetica" w:eastAsia="Times New Roman" w:hAnsi="Helvetica" w:cs="Helvetica"/>
          <w:color w:val="202020"/>
          <w:kern w:val="0"/>
          <w:sz w:val="20"/>
          <w:szCs w:val="20"/>
          <w:lang w:val="en-US"/>
          <w14:ligatures w14:val="none"/>
        </w:rPr>
        <w:t xml:space="preserve"> and</w:t>
      </w:r>
      <w:r w:rsidR="008C2698">
        <w:rPr>
          <w:rFonts w:ascii="Helvetica" w:eastAsia="Times New Roman" w:hAnsi="Helvetica" w:cs="Helvetica"/>
          <w:color w:val="202020"/>
          <w:kern w:val="0"/>
          <w:sz w:val="20"/>
          <w:szCs w:val="20"/>
          <w:lang w:val="en-US"/>
          <w14:ligatures w14:val="none"/>
        </w:rPr>
        <w:t xml:space="preserve"> so help shape its form and content</w:t>
      </w:r>
      <w:r w:rsidR="00E75D91">
        <w:rPr>
          <w:rFonts w:ascii="Helvetica" w:eastAsia="Times New Roman" w:hAnsi="Helvetica" w:cs="Helvetica"/>
          <w:color w:val="202020"/>
          <w:kern w:val="0"/>
          <w:sz w:val="20"/>
          <w:szCs w:val="20"/>
          <w:lang w:val="en-US"/>
          <w14:ligatures w14:val="none"/>
        </w:rPr>
        <w:t>,</w:t>
      </w:r>
      <w:r w:rsidR="008C2698">
        <w:rPr>
          <w:rFonts w:ascii="Helvetica" w:eastAsia="Times New Roman" w:hAnsi="Helvetica" w:cs="Helvetica"/>
          <w:color w:val="202020"/>
          <w:kern w:val="0"/>
          <w:sz w:val="20"/>
          <w:szCs w:val="20"/>
          <w:lang w:val="en-US"/>
          <w14:ligatures w14:val="none"/>
        </w:rPr>
        <w:t xml:space="preserve"> as well as </w:t>
      </w:r>
      <w:r w:rsidR="008C2698" w:rsidRPr="008C2698">
        <w:rPr>
          <w:rFonts w:ascii="Helvetica" w:eastAsia="Times New Roman" w:hAnsi="Helvetica" w:cs="Helvetica"/>
          <w:color w:val="202020"/>
          <w:kern w:val="0"/>
          <w:sz w:val="20"/>
          <w:szCs w:val="20"/>
          <w:lang w:val="en-US"/>
          <w14:ligatures w14:val="none"/>
        </w:rPr>
        <w:t xml:space="preserve">to </w:t>
      </w:r>
      <w:r w:rsidR="00E75D91">
        <w:rPr>
          <w:rFonts w:ascii="Helvetica" w:eastAsia="Times New Roman" w:hAnsi="Helvetica" w:cs="Helvetica"/>
          <w:color w:val="202020"/>
          <w:kern w:val="0"/>
          <w:sz w:val="20"/>
          <w:szCs w:val="20"/>
          <w:lang w:val="en-US"/>
          <w14:ligatures w14:val="none"/>
        </w:rPr>
        <w:t xml:space="preserve">start </w:t>
      </w:r>
      <w:r w:rsidR="008C2698" w:rsidRPr="008C2698">
        <w:rPr>
          <w:rFonts w:ascii="Helvetica" w:eastAsia="Times New Roman" w:hAnsi="Helvetica" w:cs="Helvetica"/>
          <w:color w:val="202020"/>
          <w:kern w:val="0"/>
          <w:sz w:val="20"/>
          <w:szCs w:val="20"/>
          <w:lang w:val="en-US"/>
          <w14:ligatures w14:val="none"/>
        </w:rPr>
        <w:t>prepar</w:t>
      </w:r>
      <w:r w:rsidR="00E75D91">
        <w:rPr>
          <w:rFonts w:ascii="Helvetica" w:eastAsia="Times New Roman" w:hAnsi="Helvetica" w:cs="Helvetica"/>
          <w:color w:val="202020"/>
          <w:kern w:val="0"/>
          <w:sz w:val="20"/>
          <w:szCs w:val="20"/>
          <w:lang w:val="en-US"/>
          <w14:ligatures w14:val="none"/>
        </w:rPr>
        <w:t xml:space="preserve">ing </w:t>
      </w:r>
      <w:r w:rsidR="008C2698" w:rsidRPr="008C2698">
        <w:rPr>
          <w:rFonts w:ascii="Helvetica" w:eastAsia="Times New Roman" w:hAnsi="Helvetica" w:cs="Helvetica"/>
          <w:color w:val="202020"/>
          <w:kern w:val="0"/>
          <w:sz w:val="20"/>
          <w:szCs w:val="20"/>
          <w:lang w:val="en-US"/>
          <w14:ligatures w14:val="none"/>
        </w:rPr>
        <w:t>for the</w:t>
      </w:r>
      <w:r w:rsidR="00412D5A">
        <w:rPr>
          <w:rFonts w:ascii="Helvetica" w:eastAsia="Times New Roman" w:hAnsi="Helvetica" w:cs="Helvetica"/>
          <w:color w:val="202020"/>
          <w:kern w:val="0"/>
          <w:sz w:val="20"/>
          <w:szCs w:val="20"/>
          <w:lang w:val="en-US"/>
          <w14:ligatures w14:val="none"/>
        </w:rPr>
        <w:t>ir eventual finalization and issue</w:t>
      </w:r>
      <w:r w:rsidR="00FD5494">
        <w:rPr>
          <w:rFonts w:ascii="Helvetica" w:eastAsia="Times New Roman" w:hAnsi="Helvetica" w:cs="Helvetica"/>
          <w:color w:val="202020"/>
          <w:kern w:val="0"/>
          <w:sz w:val="20"/>
          <w:szCs w:val="20"/>
          <w:lang w:val="en-US"/>
          <w14:ligatures w14:val="none"/>
        </w:rPr>
        <w:t xml:space="preserve">. </w:t>
      </w:r>
    </w:p>
    <w:p w14:paraId="1F57E2E1" w14:textId="4BA8C79D" w:rsidR="008C61E8" w:rsidRPr="00E33D49" w:rsidRDefault="001421BE" w:rsidP="008C61E8">
      <w:pPr>
        <w:shd w:val="clear" w:color="auto" w:fill="FFFFFF"/>
        <w:spacing w:before="120" w:after="120" w:line="360" w:lineRule="auto"/>
        <w:textAlignment w:val="baseline"/>
        <w:rPr>
          <w:rFonts w:ascii="Helvetica" w:eastAsia="Times New Roman" w:hAnsi="Helvetica" w:cs="Helvetica"/>
          <w:color w:val="202020"/>
          <w:kern w:val="0"/>
          <w:sz w:val="20"/>
          <w:szCs w:val="20"/>
          <w14:ligatures w14:val="none"/>
        </w:rPr>
      </w:pPr>
      <w:r w:rsidRPr="00E33D49">
        <w:rPr>
          <w:rFonts w:ascii="Helvetica" w:eastAsia="Times New Roman" w:hAnsi="Helvetica" w:cs="Helvetica"/>
          <w:color w:val="202020"/>
          <w:kern w:val="0"/>
          <w:sz w:val="20"/>
          <w:szCs w:val="20"/>
          <w14:ligatures w14:val="none"/>
        </w:rPr>
        <w:t xml:space="preserve">EFAA aims to ensure SMPs can shape the form and content of European sustainability reporting standards, </w:t>
      </w:r>
      <w:r w:rsidRPr="00966B9A">
        <w:rPr>
          <w:rFonts w:ascii="Helvetica" w:eastAsia="Times New Roman" w:hAnsi="Helvetica" w:cs="Helvetica"/>
          <w:color w:val="202020"/>
          <w:kern w:val="0"/>
          <w:sz w:val="20"/>
          <w:szCs w:val="20"/>
          <w14:ligatures w14:val="none"/>
        </w:rPr>
        <w:t xml:space="preserve">especially the </w:t>
      </w:r>
      <w:r w:rsidR="009B3D86" w:rsidRPr="00966B9A">
        <w:rPr>
          <w:rFonts w:ascii="Helvetica" w:eastAsia="Times New Roman" w:hAnsi="Helvetica" w:cs="Helvetica"/>
          <w:color w:val="202020"/>
          <w:kern w:val="0"/>
          <w:sz w:val="20"/>
          <w:szCs w:val="20"/>
          <w14:ligatures w14:val="none"/>
        </w:rPr>
        <w:t>V</w:t>
      </w:r>
      <w:r w:rsidRPr="00966B9A">
        <w:rPr>
          <w:rFonts w:ascii="Helvetica" w:eastAsia="Times New Roman" w:hAnsi="Helvetica" w:cs="Helvetica"/>
          <w:color w:val="202020"/>
          <w:kern w:val="0"/>
          <w:sz w:val="20"/>
          <w:szCs w:val="20"/>
          <w14:ligatures w14:val="none"/>
        </w:rPr>
        <w:t>SME. Afterall SMPs will be one of the main users of these standards. EFAA</w:t>
      </w:r>
      <w:r w:rsidR="007F57F0" w:rsidRPr="00966B9A">
        <w:rPr>
          <w:rFonts w:ascii="Helvetica" w:eastAsia="Times New Roman" w:hAnsi="Helvetica" w:cs="Helvetica"/>
          <w:color w:val="202020"/>
          <w:kern w:val="0"/>
          <w:sz w:val="20"/>
          <w:szCs w:val="20"/>
          <w14:ligatures w14:val="none"/>
        </w:rPr>
        <w:t xml:space="preserve">, </w:t>
      </w:r>
      <w:r w:rsidR="00966B9A">
        <w:rPr>
          <w:rFonts w:ascii="Helvetica" w:eastAsia="Times New Roman" w:hAnsi="Helvetica" w:cs="Helvetica"/>
          <w:color w:val="202020"/>
          <w:kern w:val="0"/>
          <w:sz w:val="20"/>
          <w:szCs w:val="20"/>
          <w14:ligatures w14:val="none"/>
        </w:rPr>
        <w:t xml:space="preserve">and ultimately its </w:t>
      </w:r>
      <w:r w:rsidR="007F57F0" w:rsidRPr="00966B9A">
        <w:rPr>
          <w:rFonts w:ascii="Helvetica" w:eastAsia="Times New Roman" w:hAnsi="Helvetica" w:cs="Helvetica"/>
          <w:color w:val="202020"/>
          <w:kern w:val="0"/>
          <w:sz w:val="20"/>
          <w:szCs w:val="20"/>
          <w14:ligatures w14:val="none"/>
        </w:rPr>
        <w:t>member</w:t>
      </w:r>
      <w:r w:rsidR="00966B9A">
        <w:rPr>
          <w:rFonts w:ascii="Helvetica" w:eastAsia="Times New Roman" w:hAnsi="Helvetica" w:cs="Helvetica"/>
          <w:color w:val="202020"/>
          <w:kern w:val="0"/>
          <w:sz w:val="20"/>
          <w:szCs w:val="20"/>
          <w14:ligatures w14:val="none"/>
        </w:rPr>
        <w:t>s</w:t>
      </w:r>
      <w:r w:rsidR="00A549C0" w:rsidRPr="00966B9A">
        <w:rPr>
          <w:rFonts w:ascii="Helvetica" w:eastAsia="Times New Roman" w:hAnsi="Helvetica" w:cs="Helvetica"/>
          <w:color w:val="202020"/>
          <w:kern w:val="0"/>
          <w:sz w:val="20"/>
          <w:szCs w:val="20"/>
          <w14:ligatures w14:val="none"/>
        </w:rPr>
        <w:t xml:space="preserve"> </w:t>
      </w:r>
      <w:r w:rsidR="00966B9A">
        <w:rPr>
          <w:rFonts w:ascii="Helvetica" w:eastAsia="Times New Roman" w:hAnsi="Helvetica" w:cs="Helvetica"/>
          <w:color w:val="202020"/>
          <w:kern w:val="0"/>
          <w:sz w:val="20"/>
          <w:szCs w:val="20"/>
          <w14:ligatures w14:val="none"/>
        </w:rPr>
        <w:t>that are professional accountancy organisations (</w:t>
      </w:r>
      <w:r w:rsidR="007F57F0" w:rsidRPr="00966B9A">
        <w:rPr>
          <w:rFonts w:ascii="Helvetica" w:eastAsia="Times New Roman" w:hAnsi="Helvetica" w:cs="Helvetica"/>
          <w:color w:val="202020"/>
          <w:kern w:val="0"/>
          <w:sz w:val="20"/>
          <w:szCs w:val="20"/>
          <w14:ligatures w14:val="none"/>
        </w:rPr>
        <w:t>PAOs</w:t>
      </w:r>
      <w:r w:rsidR="00966B9A">
        <w:rPr>
          <w:rFonts w:ascii="Helvetica" w:eastAsia="Times New Roman" w:hAnsi="Helvetica" w:cs="Helvetica"/>
          <w:color w:val="202020"/>
          <w:kern w:val="0"/>
          <w:sz w:val="20"/>
          <w:szCs w:val="20"/>
          <w14:ligatures w14:val="none"/>
        </w:rPr>
        <w:t>)</w:t>
      </w:r>
      <w:r w:rsidR="007F57F0" w:rsidRPr="00966B9A">
        <w:rPr>
          <w:rFonts w:ascii="Helvetica" w:eastAsia="Times New Roman" w:hAnsi="Helvetica" w:cs="Helvetica"/>
          <w:color w:val="202020"/>
          <w:kern w:val="0"/>
          <w:sz w:val="20"/>
          <w:szCs w:val="20"/>
          <w14:ligatures w14:val="none"/>
        </w:rPr>
        <w:t xml:space="preserve">, </w:t>
      </w:r>
      <w:r w:rsidRPr="00966B9A">
        <w:rPr>
          <w:rFonts w:ascii="Helvetica" w:eastAsia="Times New Roman" w:hAnsi="Helvetica" w:cs="Helvetica"/>
          <w:color w:val="202020"/>
          <w:kern w:val="0"/>
          <w:sz w:val="20"/>
          <w:szCs w:val="20"/>
          <w14:ligatures w14:val="none"/>
        </w:rPr>
        <w:t>also wa</w:t>
      </w:r>
      <w:r w:rsidRPr="00E33D49">
        <w:rPr>
          <w:rFonts w:ascii="Helvetica" w:eastAsia="Times New Roman" w:hAnsi="Helvetica" w:cs="Helvetica"/>
          <w:color w:val="202020"/>
          <w:kern w:val="0"/>
          <w:sz w:val="20"/>
          <w:szCs w:val="20"/>
          <w14:ligatures w14:val="none"/>
        </w:rPr>
        <w:t xml:space="preserve">nts to help SMPs build the capacity and capability to prepare and provide assurance on sustainability reports and information. To help shape the standards it is vital we ensure the maximum possible </w:t>
      </w:r>
      <w:r w:rsidR="00BB6C76" w:rsidRPr="00E33D49">
        <w:rPr>
          <w:rFonts w:ascii="Helvetica" w:eastAsia="Times New Roman" w:hAnsi="Helvetica" w:cs="Helvetica"/>
          <w:color w:val="202020"/>
          <w:kern w:val="0"/>
          <w:sz w:val="20"/>
          <w:szCs w:val="20"/>
          <w14:ligatures w14:val="none"/>
        </w:rPr>
        <w:t xml:space="preserve">participation </w:t>
      </w:r>
      <w:r w:rsidRPr="00E33D49">
        <w:rPr>
          <w:rFonts w:ascii="Helvetica" w:eastAsia="Times New Roman" w:hAnsi="Helvetica" w:cs="Helvetica"/>
          <w:color w:val="202020"/>
          <w:kern w:val="0"/>
          <w:sz w:val="20"/>
          <w:szCs w:val="20"/>
          <w14:ligatures w14:val="none"/>
        </w:rPr>
        <w:t xml:space="preserve">by SMPs and their PAOs in this consultation. </w:t>
      </w:r>
      <w:r w:rsidR="008C61E8" w:rsidRPr="00E33D49">
        <w:rPr>
          <w:rFonts w:ascii="Helvetica" w:eastAsia="Times New Roman" w:hAnsi="Helvetica" w:cs="Helvetica"/>
          <w:color w:val="202020"/>
          <w:kern w:val="0"/>
          <w:sz w:val="20"/>
          <w:szCs w:val="20"/>
          <w14:ligatures w14:val="none"/>
        </w:rPr>
        <w:t xml:space="preserve">SMPs </w:t>
      </w:r>
      <w:r w:rsidR="007F57F0" w:rsidRPr="00E33D49">
        <w:rPr>
          <w:rFonts w:ascii="Helvetica" w:eastAsia="Times New Roman" w:hAnsi="Helvetica" w:cs="Helvetica"/>
          <w:color w:val="202020"/>
          <w:kern w:val="0"/>
          <w:sz w:val="20"/>
          <w:szCs w:val="20"/>
          <w14:ligatures w14:val="none"/>
        </w:rPr>
        <w:t xml:space="preserve">and SMEs </w:t>
      </w:r>
      <w:r w:rsidR="008C61E8" w:rsidRPr="00E33D49">
        <w:rPr>
          <w:rFonts w:ascii="Helvetica" w:eastAsia="Times New Roman" w:hAnsi="Helvetica" w:cs="Helvetica"/>
          <w:color w:val="202020"/>
          <w:kern w:val="0"/>
          <w:sz w:val="20"/>
          <w:szCs w:val="20"/>
          <w14:ligatures w14:val="none"/>
        </w:rPr>
        <w:t>do not traditionally respond so extra effort, a special effort, to garner their get their input, insights, and ideas is essential.</w:t>
      </w:r>
    </w:p>
    <w:p w14:paraId="08035C2C" w14:textId="77777777" w:rsidR="00C50356" w:rsidRDefault="00673703" w:rsidP="00DC68C1">
      <w:pPr>
        <w:shd w:val="clear" w:color="auto" w:fill="FFFFFF"/>
        <w:spacing w:before="120" w:after="120" w:line="360" w:lineRule="auto"/>
        <w:textAlignment w:val="baseline"/>
        <w:rPr>
          <w:rFonts w:ascii="Helvetica" w:eastAsia="Times New Roman" w:hAnsi="Helvetica" w:cs="Helvetica"/>
          <w:color w:val="202020"/>
          <w:kern w:val="0"/>
          <w:sz w:val="20"/>
          <w:szCs w:val="20"/>
          <w14:ligatures w14:val="none"/>
        </w:rPr>
      </w:pPr>
      <w:r>
        <w:rPr>
          <w:rFonts w:ascii="Helvetica" w:eastAsia="Times New Roman" w:hAnsi="Helvetica" w:cs="Helvetica"/>
          <w:color w:val="202020"/>
          <w:kern w:val="0"/>
          <w:sz w:val="20"/>
          <w:szCs w:val="20"/>
          <w:lang w:val="en-US"/>
          <w14:ligatures w14:val="none"/>
        </w:rPr>
        <w:t xml:space="preserve">Accordingly, </w:t>
      </w:r>
      <w:r w:rsidR="007F0E1E" w:rsidRPr="007F0E1E">
        <w:rPr>
          <w:rFonts w:ascii="Helvetica" w:eastAsia="Times New Roman" w:hAnsi="Helvetica" w:cs="Helvetica"/>
          <w:color w:val="202020"/>
          <w:kern w:val="0"/>
          <w:sz w:val="20"/>
          <w:szCs w:val="20"/>
          <w14:ligatures w14:val="none"/>
        </w:rPr>
        <w:t>On 22 January 2024, the very day </w:t>
      </w:r>
      <w:hyperlink r:id="rId11" w:history="1">
        <w:r w:rsidR="007F0E1E" w:rsidRPr="007F0E1E">
          <w:rPr>
            <w:rStyle w:val="Hyperlink"/>
            <w:rFonts w:ascii="Helvetica" w:eastAsia="Times New Roman" w:hAnsi="Helvetica" w:cs="Helvetica"/>
            <w:b/>
            <w:bCs/>
            <w:kern w:val="0"/>
            <w:sz w:val="20"/>
            <w:szCs w:val="20"/>
            <w14:ligatures w14:val="none"/>
          </w:rPr>
          <w:t>EFRAG launched its public consultation</w:t>
        </w:r>
      </w:hyperlink>
      <w:r>
        <w:rPr>
          <w:rFonts w:ascii="Helvetica" w:eastAsia="Times New Roman" w:hAnsi="Helvetica" w:cs="Helvetica"/>
          <w:color w:val="202020"/>
          <w:kern w:val="0"/>
          <w:sz w:val="20"/>
          <w:szCs w:val="20"/>
          <w:lang w:val="en-US"/>
          <w14:ligatures w14:val="none"/>
        </w:rPr>
        <w:t>,</w:t>
      </w:r>
      <w:r w:rsidR="007F0E1E" w:rsidRPr="007F0E1E">
        <w:rPr>
          <w:rFonts w:ascii="Helvetica" w:eastAsia="Times New Roman" w:hAnsi="Helvetica" w:cs="Helvetica"/>
          <w:color w:val="202020"/>
          <w:kern w:val="0"/>
          <w:sz w:val="20"/>
          <w:szCs w:val="20"/>
          <w14:ligatures w14:val="none"/>
        </w:rPr>
        <w:t xml:space="preserve"> EFAA held a joint outreach event on the VSME exclusively for EFAA members. Access the slides </w:t>
      </w:r>
      <w:hyperlink r:id="rId12" w:history="1">
        <w:r w:rsidR="007F0E1E" w:rsidRPr="007F0E1E">
          <w:rPr>
            <w:rStyle w:val="Hyperlink"/>
            <w:rFonts w:ascii="Helvetica" w:eastAsia="Times New Roman" w:hAnsi="Helvetica" w:cs="Helvetica"/>
            <w:b/>
            <w:bCs/>
            <w:kern w:val="0"/>
            <w:sz w:val="20"/>
            <w:szCs w:val="20"/>
            <w14:ligatures w14:val="none"/>
          </w:rPr>
          <w:t>here</w:t>
        </w:r>
      </w:hyperlink>
      <w:r w:rsidR="007F0E1E" w:rsidRPr="007F0E1E">
        <w:rPr>
          <w:rFonts w:ascii="Helvetica" w:eastAsia="Times New Roman" w:hAnsi="Helvetica" w:cs="Helvetica"/>
          <w:color w:val="202020"/>
          <w:kern w:val="0"/>
          <w:sz w:val="20"/>
          <w:szCs w:val="20"/>
          <w14:ligatures w14:val="none"/>
        </w:rPr>
        <w:t xml:space="preserve"> and watch the session recording </w:t>
      </w:r>
      <w:hyperlink r:id="rId13" w:history="1">
        <w:r w:rsidR="007F0E1E" w:rsidRPr="007F0E1E">
          <w:rPr>
            <w:rStyle w:val="Hyperlink"/>
            <w:rFonts w:ascii="Helvetica" w:eastAsia="Times New Roman" w:hAnsi="Helvetica" w:cs="Helvetica"/>
            <w:b/>
            <w:bCs/>
            <w:kern w:val="0"/>
            <w:sz w:val="20"/>
            <w:szCs w:val="20"/>
            <w14:ligatures w14:val="none"/>
          </w:rPr>
          <w:t>here</w:t>
        </w:r>
      </w:hyperlink>
      <w:r w:rsidR="007F0E1E" w:rsidRPr="007F0E1E">
        <w:rPr>
          <w:rFonts w:ascii="Helvetica" w:eastAsia="Times New Roman" w:hAnsi="Helvetica" w:cs="Helvetica"/>
          <w:color w:val="202020"/>
          <w:kern w:val="0"/>
          <w:sz w:val="20"/>
          <w:szCs w:val="20"/>
          <w14:ligatures w14:val="none"/>
        </w:rPr>
        <w:t>.</w:t>
      </w:r>
      <w:r w:rsidR="00253D81">
        <w:rPr>
          <w:rFonts w:ascii="Helvetica" w:eastAsia="Times New Roman" w:hAnsi="Helvetica" w:cs="Helvetica"/>
          <w:color w:val="202020"/>
          <w:kern w:val="0"/>
          <w:sz w:val="20"/>
          <w:szCs w:val="20"/>
          <w14:ligatures w14:val="none"/>
        </w:rPr>
        <w:t xml:space="preserve"> </w:t>
      </w:r>
    </w:p>
    <w:p w14:paraId="34247B48" w14:textId="42CF568B" w:rsidR="00DC68C1" w:rsidRDefault="00253D81" w:rsidP="00DC68C1">
      <w:pPr>
        <w:shd w:val="clear" w:color="auto" w:fill="FFFFFF"/>
        <w:spacing w:before="120" w:after="120" w:line="360" w:lineRule="auto"/>
        <w:textAlignment w:val="baseline"/>
        <w:rPr>
          <w:rFonts w:ascii="Helvetica" w:eastAsia="Times New Roman" w:hAnsi="Helvetica" w:cs="Helvetica"/>
          <w:color w:val="202020"/>
          <w:kern w:val="0"/>
          <w:sz w:val="20"/>
          <w:szCs w:val="20"/>
          <w:lang w:val="en-US"/>
          <w14:ligatures w14:val="none"/>
        </w:rPr>
      </w:pPr>
      <w:r>
        <w:rPr>
          <w:rFonts w:ascii="Helvetica" w:eastAsia="Times New Roman" w:hAnsi="Helvetica" w:cs="Helvetica"/>
          <w:color w:val="202020"/>
          <w:kern w:val="0"/>
          <w:sz w:val="20"/>
          <w:szCs w:val="20"/>
          <w14:ligatures w14:val="none"/>
        </w:rPr>
        <w:t xml:space="preserve">EFAA will </w:t>
      </w:r>
      <w:r w:rsidR="00DC68C1" w:rsidRPr="002B664A">
        <w:rPr>
          <w:rFonts w:ascii="Helvetica" w:eastAsia="Times New Roman" w:hAnsi="Helvetica" w:cs="Helvetica"/>
          <w:color w:val="202020"/>
          <w:kern w:val="0"/>
          <w:sz w:val="20"/>
          <w:szCs w:val="20"/>
          <w:lang w:val="en-US"/>
          <w14:ligatures w14:val="none"/>
        </w:rPr>
        <w:t xml:space="preserve">respond </w:t>
      </w:r>
      <w:r w:rsidR="00F27B2B">
        <w:rPr>
          <w:rFonts w:ascii="Helvetica" w:eastAsia="Times New Roman" w:hAnsi="Helvetica" w:cs="Helvetica"/>
          <w:color w:val="202020"/>
          <w:kern w:val="0"/>
          <w:sz w:val="20"/>
          <w:szCs w:val="20"/>
          <w:lang w:val="en-US"/>
          <w14:ligatures w14:val="none"/>
        </w:rPr>
        <w:t xml:space="preserve">to </w:t>
      </w:r>
      <w:r w:rsidR="00DC68C1" w:rsidRPr="002B664A">
        <w:rPr>
          <w:rFonts w:ascii="Helvetica" w:eastAsia="Times New Roman" w:hAnsi="Helvetica" w:cs="Helvetica"/>
          <w:color w:val="202020"/>
          <w:kern w:val="0"/>
          <w:sz w:val="20"/>
          <w:szCs w:val="20"/>
          <w:lang w:val="en-US"/>
          <w14:ligatures w14:val="none"/>
        </w:rPr>
        <w:t xml:space="preserve">the public consultation and </w:t>
      </w:r>
      <w:r w:rsidR="00C50356">
        <w:rPr>
          <w:rFonts w:ascii="Helvetica" w:eastAsia="Times New Roman" w:hAnsi="Helvetica" w:cs="Helvetica"/>
          <w:color w:val="202020"/>
          <w:kern w:val="0"/>
          <w:sz w:val="20"/>
          <w:szCs w:val="20"/>
          <w:lang w:val="en-US"/>
          <w14:ligatures w14:val="none"/>
        </w:rPr>
        <w:t xml:space="preserve">is </w:t>
      </w:r>
      <w:r w:rsidR="00DC68C1" w:rsidRPr="002B664A">
        <w:rPr>
          <w:rFonts w:ascii="Helvetica" w:eastAsia="Times New Roman" w:hAnsi="Helvetica" w:cs="Helvetica"/>
          <w:color w:val="202020"/>
          <w:kern w:val="0"/>
          <w:sz w:val="20"/>
          <w:szCs w:val="20"/>
          <w:lang w:val="en-US"/>
          <w14:ligatures w14:val="none"/>
        </w:rPr>
        <w:t>encourag</w:t>
      </w:r>
      <w:r w:rsidR="00C50356">
        <w:rPr>
          <w:rFonts w:ascii="Helvetica" w:eastAsia="Times New Roman" w:hAnsi="Helvetica" w:cs="Helvetica"/>
          <w:color w:val="202020"/>
          <w:kern w:val="0"/>
          <w:sz w:val="20"/>
          <w:szCs w:val="20"/>
          <w:lang w:val="en-US"/>
          <w14:ligatures w14:val="none"/>
        </w:rPr>
        <w:t>ing</w:t>
      </w:r>
      <w:r w:rsidR="00DC68C1" w:rsidRPr="002B664A">
        <w:rPr>
          <w:rFonts w:ascii="Helvetica" w:eastAsia="Times New Roman" w:hAnsi="Helvetica" w:cs="Helvetica"/>
          <w:color w:val="202020"/>
          <w:kern w:val="0"/>
          <w:sz w:val="20"/>
          <w:szCs w:val="20"/>
          <w:lang w:val="en-US"/>
          <w14:ligatures w14:val="none"/>
        </w:rPr>
        <w:t xml:space="preserve"> its member organizations and SMPs to do likewise. </w:t>
      </w:r>
      <w:r w:rsidR="004C0545" w:rsidRPr="004C0545">
        <w:rPr>
          <w:rFonts w:ascii="Helvetica" w:eastAsia="Times New Roman" w:hAnsi="Helvetica" w:cs="Helvetica"/>
          <w:color w:val="202020"/>
          <w:kern w:val="0"/>
          <w:sz w:val="20"/>
          <w:szCs w:val="20"/>
          <w:lang w:val="en-US"/>
          <w14:ligatures w14:val="none"/>
        </w:rPr>
        <w:t>EFRAG has developed the draft standards. Now it</w:t>
      </w:r>
      <w:r w:rsidR="004C0545">
        <w:rPr>
          <w:rFonts w:ascii="Helvetica" w:eastAsia="Times New Roman" w:hAnsi="Helvetica" w:cs="Helvetica"/>
          <w:color w:val="202020"/>
          <w:kern w:val="0"/>
          <w:sz w:val="20"/>
          <w:szCs w:val="20"/>
          <w:lang w:val="en-US"/>
          <w14:ligatures w14:val="none"/>
        </w:rPr>
        <w:t xml:space="preserve"> is</w:t>
      </w:r>
      <w:r w:rsidR="004C0545" w:rsidRPr="004C0545">
        <w:rPr>
          <w:rFonts w:ascii="Helvetica" w:eastAsia="Times New Roman" w:hAnsi="Helvetica" w:cs="Helvetica"/>
          <w:color w:val="202020"/>
          <w:kern w:val="0"/>
          <w:sz w:val="20"/>
          <w:szCs w:val="20"/>
          <w:lang w:val="en-US"/>
          <w14:ligatures w14:val="none"/>
        </w:rPr>
        <w:t xml:space="preserve"> time for us to help finesse </w:t>
      </w:r>
      <w:r w:rsidR="00DA009E">
        <w:rPr>
          <w:rFonts w:ascii="Helvetica" w:eastAsia="Times New Roman" w:hAnsi="Helvetica" w:cs="Helvetica"/>
          <w:color w:val="202020"/>
          <w:kern w:val="0"/>
          <w:sz w:val="20"/>
          <w:szCs w:val="20"/>
          <w:lang w:val="en-US"/>
          <w14:ligatures w14:val="none"/>
        </w:rPr>
        <w:t>them</w:t>
      </w:r>
      <w:r w:rsidR="004C0545">
        <w:rPr>
          <w:rFonts w:ascii="Helvetica" w:eastAsia="Times New Roman" w:hAnsi="Helvetica" w:cs="Helvetica"/>
          <w:color w:val="202020"/>
          <w:kern w:val="0"/>
          <w:sz w:val="20"/>
          <w:szCs w:val="20"/>
          <w:lang w:val="en-US"/>
          <w14:ligatures w14:val="none"/>
        </w:rPr>
        <w:t>.</w:t>
      </w:r>
    </w:p>
    <w:p w14:paraId="07886E9A" w14:textId="2B98FA2F" w:rsidR="00176DBB" w:rsidRPr="00534FF7" w:rsidRDefault="00176DBB" w:rsidP="00343E73">
      <w:pPr>
        <w:spacing w:before="120" w:after="120" w:line="360" w:lineRule="auto"/>
        <w:rPr>
          <w:rFonts w:ascii="Helvetica" w:eastAsia="Times New Roman" w:hAnsi="Helvetica" w:cs="Helvetica"/>
          <w:b/>
          <w:bCs/>
          <w:color w:val="202020"/>
          <w:kern w:val="0"/>
          <w14:ligatures w14:val="none"/>
        </w:rPr>
      </w:pPr>
      <w:r w:rsidRPr="00534FF7">
        <w:rPr>
          <w:rFonts w:ascii="Helvetica" w:eastAsia="Times New Roman" w:hAnsi="Helvetica" w:cs="Helvetica"/>
          <w:b/>
          <w:bCs/>
          <w:color w:val="202020"/>
          <w:kern w:val="0"/>
          <w14:ligatures w14:val="none"/>
        </w:rPr>
        <w:t>F</w:t>
      </w:r>
      <w:r w:rsidR="00861AA9" w:rsidRPr="00534FF7">
        <w:rPr>
          <w:rFonts w:ascii="Helvetica" w:eastAsia="Times New Roman" w:hAnsi="Helvetica" w:cs="Helvetica"/>
          <w:b/>
          <w:bCs/>
          <w:color w:val="202020"/>
          <w:kern w:val="0"/>
          <w14:ligatures w14:val="none"/>
        </w:rPr>
        <w:t>ield Testing of the Standards</w:t>
      </w:r>
    </w:p>
    <w:p w14:paraId="49A7EAF8" w14:textId="21C0C75F" w:rsidR="00176DBB" w:rsidRPr="002B664A" w:rsidRDefault="00176DBB" w:rsidP="00176DBB">
      <w:pPr>
        <w:shd w:val="clear" w:color="auto" w:fill="FFFFFF"/>
        <w:spacing w:before="120" w:after="120" w:line="360" w:lineRule="auto"/>
        <w:textAlignment w:val="baseline"/>
        <w:rPr>
          <w:rFonts w:ascii="Helvetica" w:eastAsia="Times New Roman" w:hAnsi="Helvetica" w:cs="Helvetica"/>
          <w:color w:val="202020"/>
          <w:kern w:val="0"/>
          <w:sz w:val="20"/>
          <w:szCs w:val="20"/>
          <w:lang w:val="en-US"/>
          <w14:ligatures w14:val="none"/>
        </w:rPr>
      </w:pPr>
      <w:r w:rsidRPr="002D2E9F">
        <w:rPr>
          <w:rFonts w:ascii="Helvetica" w:hAnsi="Helvetica" w:cs="Helvetica"/>
          <w:color w:val="202020"/>
          <w:sz w:val="21"/>
          <w:szCs w:val="21"/>
          <w:bdr w:val="none" w:sz="0" w:space="0" w:color="auto" w:frame="1"/>
          <w:shd w:val="clear" w:color="auto" w:fill="FFFFFF"/>
        </w:rPr>
        <w:t>EF</w:t>
      </w:r>
      <w:r>
        <w:rPr>
          <w:rFonts w:ascii="Helvetica" w:hAnsi="Helvetica" w:cs="Helvetica"/>
          <w:color w:val="202020"/>
          <w:sz w:val="21"/>
          <w:szCs w:val="21"/>
          <w:bdr w:val="none" w:sz="0" w:space="0" w:color="auto" w:frame="1"/>
          <w:shd w:val="clear" w:color="auto" w:fill="FFFFFF"/>
        </w:rPr>
        <w:t>AA welcomes EF</w:t>
      </w:r>
      <w:r w:rsidRPr="002D2E9F">
        <w:rPr>
          <w:rFonts w:ascii="Helvetica" w:hAnsi="Helvetica" w:cs="Helvetica"/>
          <w:color w:val="202020"/>
          <w:sz w:val="21"/>
          <w:szCs w:val="21"/>
          <w:bdr w:val="none" w:sz="0" w:space="0" w:color="auto" w:frame="1"/>
          <w:shd w:val="clear" w:color="auto" w:fill="FFFFFF"/>
        </w:rPr>
        <w:t>RAG</w:t>
      </w:r>
      <w:r>
        <w:rPr>
          <w:rFonts w:ascii="Helvetica" w:hAnsi="Helvetica" w:cs="Helvetica"/>
          <w:color w:val="202020"/>
          <w:sz w:val="21"/>
          <w:szCs w:val="21"/>
          <w:bdr w:val="none" w:sz="0" w:space="0" w:color="auto" w:frame="1"/>
          <w:shd w:val="clear" w:color="auto" w:fill="FFFFFF"/>
        </w:rPr>
        <w:t xml:space="preserve">’s </w:t>
      </w:r>
      <w:hyperlink r:id="rId14" w:history="1">
        <w:r>
          <w:rPr>
            <w:rStyle w:val="Hyperlink"/>
            <w:rFonts w:ascii="Helvetica" w:hAnsi="Helvetica" w:cs="Helvetica"/>
            <w:b/>
            <w:bCs/>
            <w:sz w:val="21"/>
            <w:szCs w:val="21"/>
            <w:bdr w:val="none" w:sz="0" w:space="0" w:color="auto" w:frame="1"/>
            <w:shd w:val="clear" w:color="auto" w:fill="FFFFFF"/>
          </w:rPr>
          <w:t>field testing</w:t>
        </w:r>
      </w:hyperlink>
      <w:r>
        <w:rPr>
          <w:rFonts w:ascii="Helvetica" w:hAnsi="Helvetica" w:cs="Helvetica"/>
          <w:color w:val="202020"/>
          <w:sz w:val="21"/>
          <w:szCs w:val="21"/>
          <w:bdr w:val="none" w:sz="0" w:space="0" w:color="auto" w:frame="1"/>
          <w:shd w:val="clear" w:color="auto" w:fill="FFFFFF"/>
        </w:rPr>
        <w:t xml:space="preserve"> of the draft standards</w:t>
      </w:r>
      <w:r w:rsidR="00940E28">
        <w:rPr>
          <w:rFonts w:ascii="Helvetica" w:hAnsi="Helvetica" w:cs="Helvetica"/>
          <w:color w:val="202020"/>
          <w:sz w:val="21"/>
          <w:szCs w:val="21"/>
          <w:bdr w:val="none" w:sz="0" w:space="0" w:color="auto" w:frame="1"/>
          <w:shd w:val="clear" w:color="auto" w:fill="FFFFFF"/>
        </w:rPr>
        <w:t xml:space="preserve">. Indeed, we have </w:t>
      </w:r>
      <w:r>
        <w:rPr>
          <w:rFonts w:ascii="Helvetica" w:hAnsi="Helvetica" w:cs="Helvetica"/>
          <w:color w:val="202020"/>
          <w:sz w:val="21"/>
          <w:szCs w:val="21"/>
          <w:bdr w:val="none" w:sz="0" w:space="0" w:color="auto" w:frame="1"/>
          <w:shd w:val="clear" w:color="auto" w:fill="FFFFFF"/>
        </w:rPr>
        <w:t xml:space="preserve">helped EFRAG identify suitable small and medium-sized practices (SMPs), many of whom will likely help SMEs prepare their sustainability information, to participate. EFRAG </w:t>
      </w:r>
      <w:r w:rsidRPr="002D2E9F">
        <w:rPr>
          <w:rFonts w:ascii="Helvetica" w:hAnsi="Helvetica" w:cs="Helvetica"/>
          <w:color w:val="202020"/>
          <w:sz w:val="21"/>
          <w:szCs w:val="21"/>
          <w:shd w:val="clear" w:color="auto" w:fill="FFFFFF"/>
        </w:rPr>
        <w:t xml:space="preserve">has stressed that service providers, such as SMPs, </w:t>
      </w:r>
      <w:r>
        <w:rPr>
          <w:rFonts w:ascii="Helvetica" w:hAnsi="Helvetica" w:cs="Helvetica"/>
          <w:color w:val="202020"/>
          <w:sz w:val="21"/>
          <w:szCs w:val="21"/>
          <w:shd w:val="clear" w:color="auto" w:fill="FFFFFF"/>
        </w:rPr>
        <w:t>can</w:t>
      </w:r>
      <w:r w:rsidRPr="002D2E9F">
        <w:rPr>
          <w:rFonts w:ascii="Helvetica" w:hAnsi="Helvetica" w:cs="Helvetica"/>
          <w:color w:val="202020"/>
          <w:sz w:val="21"/>
          <w:szCs w:val="21"/>
          <w:shd w:val="clear" w:color="auto" w:fill="FFFFFF"/>
        </w:rPr>
        <w:t xml:space="preserve"> be considered as </w:t>
      </w:r>
      <w:r>
        <w:rPr>
          <w:rFonts w:ascii="Helvetica" w:hAnsi="Helvetica" w:cs="Helvetica"/>
          <w:color w:val="202020"/>
          <w:sz w:val="21"/>
          <w:szCs w:val="21"/>
          <w:shd w:val="clear" w:color="auto" w:fill="FFFFFF"/>
        </w:rPr>
        <w:t xml:space="preserve">a </w:t>
      </w:r>
      <w:r w:rsidRPr="002D2E9F">
        <w:rPr>
          <w:rFonts w:ascii="Helvetica" w:hAnsi="Helvetica" w:cs="Helvetica"/>
          <w:color w:val="202020"/>
          <w:sz w:val="21"/>
          <w:szCs w:val="21"/>
          <w:shd w:val="clear" w:color="auto" w:fill="FFFFFF"/>
        </w:rPr>
        <w:t>proxy for SMEs. </w:t>
      </w:r>
    </w:p>
    <w:p w14:paraId="22DA04D9" w14:textId="0E93957C" w:rsidR="00AD6E6A" w:rsidRPr="00AD6E6A" w:rsidRDefault="00AD6E6A" w:rsidP="00AD6E6A">
      <w:pPr>
        <w:spacing w:before="120" w:after="120" w:line="360" w:lineRule="auto"/>
        <w:rPr>
          <w:rFonts w:ascii="Helvetica" w:eastAsia="Times New Roman" w:hAnsi="Helvetica" w:cs="Helvetica"/>
          <w:b/>
          <w:bCs/>
          <w:noProof/>
          <w:color w:val="202020"/>
          <w:kern w:val="0"/>
          <w:lang w:val="en-US"/>
          <w14:ligatures w14:val="none"/>
        </w:rPr>
      </w:pPr>
      <w:r w:rsidRPr="00AD6E6A">
        <w:rPr>
          <w:rFonts w:ascii="Helvetica" w:eastAsia="Times New Roman" w:hAnsi="Helvetica" w:cs="Helvetica"/>
          <w:b/>
          <w:bCs/>
          <w:noProof/>
          <w:color w:val="202020"/>
          <w:kern w:val="0"/>
          <w:lang w:val="en-US"/>
          <w14:ligatures w14:val="none"/>
        </w:rPr>
        <w:t xml:space="preserve">EFAA’s </w:t>
      </w:r>
      <w:r w:rsidR="008A0E32">
        <w:rPr>
          <w:rFonts w:ascii="Helvetica" w:eastAsia="Times New Roman" w:hAnsi="Helvetica" w:cs="Helvetica"/>
          <w:b/>
          <w:bCs/>
          <w:noProof/>
          <w:color w:val="202020"/>
          <w:kern w:val="0"/>
          <w:lang w:val="en-US"/>
          <w14:ligatures w14:val="none"/>
        </w:rPr>
        <w:t>P</w:t>
      </w:r>
      <w:r w:rsidRPr="00AD6E6A">
        <w:rPr>
          <w:rFonts w:ascii="Helvetica" w:eastAsia="Times New Roman" w:hAnsi="Helvetica" w:cs="Helvetica"/>
          <w:b/>
          <w:bCs/>
          <w:noProof/>
          <w:color w:val="202020"/>
          <w:kern w:val="0"/>
          <w:lang w:val="en-US"/>
          <w14:ligatures w14:val="none"/>
        </w:rPr>
        <w:t>relim</w:t>
      </w:r>
      <w:r w:rsidR="00A4386F">
        <w:rPr>
          <w:rFonts w:ascii="Helvetica" w:eastAsia="Times New Roman" w:hAnsi="Helvetica" w:cs="Helvetica"/>
          <w:b/>
          <w:bCs/>
          <w:noProof/>
          <w:color w:val="202020"/>
          <w:kern w:val="0"/>
          <w:lang w:val="en-US"/>
          <w14:ligatures w14:val="none"/>
        </w:rPr>
        <w:t>i</w:t>
      </w:r>
      <w:r w:rsidRPr="00AD6E6A">
        <w:rPr>
          <w:rFonts w:ascii="Helvetica" w:eastAsia="Times New Roman" w:hAnsi="Helvetica" w:cs="Helvetica"/>
          <w:b/>
          <w:bCs/>
          <w:noProof/>
          <w:color w:val="202020"/>
          <w:kern w:val="0"/>
          <w:lang w:val="en-US"/>
          <w14:ligatures w14:val="none"/>
        </w:rPr>
        <w:t>nary</w:t>
      </w:r>
      <w:r w:rsidR="008F638F">
        <w:rPr>
          <w:rFonts w:ascii="Helvetica" w:eastAsia="Times New Roman" w:hAnsi="Helvetica" w:cs="Helvetica"/>
          <w:b/>
          <w:bCs/>
          <w:noProof/>
          <w:color w:val="202020"/>
          <w:kern w:val="0"/>
          <w:lang w:val="en-US"/>
          <w14:ligatures w14:val="none"/>
        </w:rPr>
        <w:t xml:space="preserve"> V</w:t>
      </w:r>
      <w:r w:rsidRPr="00AD6E6A">
        <w:rPr>
          <w:rFonts w:ascii="Helvetica" w:eastAsia="Times New Roman" w:hAnsi="Helvetica" w:cs="Helvetica"/>
          <w:b/>
          <w:bCs/>
          <w:noProof/>
          <w:color w:val="202020"/>
          <w:kern w:val="0"/>
          <w:lang w:val="en-US"/>
          <w14:ligatures w14:val="none"/>
        </w:rPr>
        <w:t xml:space="preserve">iew of the </w:t>
      </w:r>
      <w:r w:rsidR="004F73CF">
        <w:rPr>
          <w:rFonts w:ascii="Helvetica" w:eastAsia="Times New Roman" w:hAnsi="Helvetica" w:cs="Helvetica"/>
          <w:b/>
          <w:bCs/>
          <w:noProof/>
          <w:color w:val="202020"/>
          <w:kern w:val="0"/>
          <w:lang w:val="en-US"/>
          <w14:ligatures w14:val="none"/>
        </w:rPr>
        <w:t xml:space="preserve">Form and Content of the </w:t>
      </w:r>
      <w:r w:rsidR="008F638F">
        <w:rPr>
          <w:rFonts w:ascii="Helvetica" w:eastAsia="Times New Roman" w:hAnsi="Helvetica" w:cs="Helvetica"/>
          <w:b/>
          <w:bCs/>
          <w:noProof/>
          <w:color w:val="202020"/>
          <w:kern w:val="0"/>
          <w:lang w:val="en-US"/>
          <w14:ligatures w14:val="none"/>
        </w:rPr>
        <w:t>D</w:t>
      </w:r>
      <w:r w:rsidRPr="00AD6E6A">
        <w:rPr>
          <w:rFonts w:ascii="Helvetica" w:eastAsia="Times New Roman" w:hAnsi="Helvetica" w:cs="Helvetica"/>
          <w:b/>
          <w:bCs/>
          <w:noProof/>
          <w:color w:val="202020"/>
          <w:kern w:val="0"/>
          <w:lang w:val="en-US"/>
          <w14:ligatures w14:val="none"/>
        </w:rPr>
        <w:t xml:space="preserve">raft </w:t>
      </w:r>
      <w:r w:rsidR="006672E8">
        <w:rPr>
          <w:rFonts w:ascii="Helvetica" w:eastAsia="Times New Roman" w:hAnsi="Helvetica" w:cs="Helvetica"/>
          <w:b/>
          <w:bCs/>
          <w:noProof/>
          <w:color w:val="202020"/>
          <w:kern w:val="0"/>
          <w:lang w:val="en-US"/>
          <w14:ligatures w14:val="none"/>
        </w:rPr>
        <w:t>VSME</w:t>
      </w:r>
    </w:p>
    <w:p w14:paraId="20F8CC28" w14:textId="37298209" w:rsidR="00AD6E6A" w:rsidRPr="00A65DCD" w:rsidRDefault="006351BD" w:rsidP="00AD6E6A">
      <w:pPr>
        <w:spacing w:before="120" w:after="120" w:line="360" w:lineRule="auto"/>
        <w:rPr>
          <w:rFonts w:ascii="Helvetica" w:eastAsia="Times New Roman" w:hAnsi="Helvetica" w:cs="Helvetica"/>
          <w:noProof/>
          <w:color w:val="202020"/>
          <w:kern w:val="0"/>
          <w:sz w:val="20"/>
          <w:szCs w:val="20"/>
          <w:lang w:val="en-US"/>
          <w14:ligatures w14:val="none"/>
        </w:rPr>
      </w:pPr>
      <w:r>
        <w:rPr>
          <w:rFonts w:ascii="Helvetica" w:eastAsia="Times New Roman" w:hAnsi="Helvetica" w:cs="Helvetica"/>
          <w:noProof/>
          <w:color w:val="202020"/>
          <w:kern w:val="0"/>
          <w:sz w:val="20"/>
          <w:szCs w:val="20"/>
          <w:lang w:val="en-US"/>
          <w14:ligatures w14:val="none"/>
        </w:rPr>
        <w:t xml:space="preserve">EFAA </w:t>
      </w:r>
      <w:r w:rsidRPr="006351BD">
        <w:rPr>
          <w:rFonts w:ascii="Helvetica" w:eastAsia="Times New Roman" w:hAnsi="Helvetica" w:cs="Helvetica"/>
          <w:noProof/>
          <w:color w:val="202020"/>
          <w:kern w:val="0"/>
          <w:sz w:val="20"/>
          <w:szCs w:val="20"/>
          <w:lang w:val="en-US"/>
          <w14:ligatures w14:val="none"/>
        </w:rPr>
        <w:t>has had the opportunity to help shape the form and content of the draft VSME.</w:t>
      </w:r>
      <w:r>
        <w:rPr>
          <w:rFonts w:ascii="Helvetica" w:eastAsia="Times New Roman" w:hAnsi="Helvetica" w:cs="Helvetica"/>
          <w:noProof/>
          <w:color w:val="202020"/>
          <w:kern w:val="0"/>
          <w:sz w:val="20"/>
          <w:szCs w:val="20"/>
          <w:lang w:val="en-US"/>
          <w14:ligatures w14:val="none"/>
        </w:rPr>
        <w:t xml:space="preserve"> </w:t>
      </w:r>
      <w:hyperlink r:id="rId15" w:history="1">
        <w:r w:rsidR="0053118E">
          <w:rPr>
            <w:rStyle w:val="Hyperlink"/>
            <w:rFonts w:ascii="Helvetica" w:eastAsia="Times New Roman" w:hAnsi="Helvetica" w:cs="Helvetica"/>
            <w:b/>
            <w:bCs/>
            <w:noProof/>
            <w:kern w:val="0"/>
            <w:sz w:val="20"/>
            <w:szCs w:val="20"/>
            <w:lang w:val="en-US"/>
            <w14:ligatures w14:val="none"/>
          </w:rPr>
          <w:t>EFAA P</w:t>
        </w:r>
        <w:r w:rsidR="00E34B99" w:rsidRPr="0053118E">
          <w:rPr>
            <w:rStyle w:val="Hyperlink"/>
            <w:rFonts w:ascii="Helvetica" w:eastAsia="Times New Roman" w:hAnsi="Helvetica" w:cs="Helvetica"/>
            <w:b/>
            <w:bCs/>
            <w:noProof/>
            <w:kern w:val="0"/>
            <w:sz w:val="20"/>
            <w:szCs w:val="20"/>
            <w:lang w:val="en-US"/>
            <w14:ligatures w14:val="none"/>
          </w:rPr>
          <w:t xml:space="preserve">resident </w:t>
        </w:r>
        <w:r w:rsidR="00416DD3" w:rsidRPr="0053118E">
          <w:rPr>
            <w:rStyle w:val="Hyperlink"/>
            <w:rFonts w:ascii="Helvetica" w:eastAsia="Times New Roman" w:hAnsi="Helvetica" w:cs="Helvetica"/>
            <w:b/>
            <w:bCs/>
            <w:noProof/>
            <w:kern w:val="0"/>
            <w:sz w:val="20"/>
            <w:szCs w:val="20"/>
            <w:lang w:val="en-US"/>
            <w14:ligatures w14:val="none"/>
          </w:rPr>
          <w:t>Salvador Marin</w:t>
        </w:r>
      </w:hyperlink>
      <w:r w:rsidR="00416DD3">
        <w:rPr>
          <w:rFonts w:ascii="Helvetica" w:eastAsia="Times New Roman" w:hAnsi="Helvetica" w:cs="Helvetica"/>
          <w:noProof/>
          <w:color w:val="202020"/>
          <w:kern w:val="0"/>
          <w:sz w:val="20"/>
          <w:szCs w:val="20"/>
          <w:lang w:val="en-US"/>
          <w14:ligatures w14:val="none"/>
        </w:rPr>
        <w:t xml:space="preserve"> </w:t>
      </w:r>
      <w:r w:rsidR="00E34B99">
        <w:rPr>
          <w:rFonts w:ascii="Helvetica" w:eastAsia="Times New Roman" w:hAnsi="Helvetica" w:cs="Helvetica"/>
          <w:noProof/>
          <w:color w:val="202020"/>
          <w:kern w:val="0"/>
          <w:sz w:val="20"/>
          <w:szCs w:val="20"/>
          <w:lang w:val="en-US"/>
          <w14:ligatures w14:val="none"/>
        </w:rPr>
        <w:t>serves on the EFRAG Sustain</w:t>
      </w:r>
      <w:r w:rsidR="000D4F32">
        <w:rPr>
          <w:rFonts w:ascii="Helvetica" w:eastAsia="Times New Roman" w:hAnsi="Helvetica" w:cs="Helvetica"/>
          <w:noProof/>
          <w:color w:val="202020"/>
          <w:kern w:val="0"/>
          <w:sz w:val="20"/>
          <w:szCs w:val="20"/>
          <w:lang w:val="en-US"/>
          <w14:ligatures w14:val="none"/>
        </w:rPr>
        <w:t>a</w:t>
      </w:r>
      <w:r w:rsidR="00E34B99">
        <w:rPr>
          <w:rFonts w:ascii="Helvetica" w:eastAsia="Times New Roman" w:hAnsi="Helvetica" w:cs="Helvetica"/>
          <w:noProof/>
          <w:color w:val="202020"/>
          <w:kern w:val="0"/>
          <w:sz w:val="20"/>
          <w:szCs w:val="20"/>
          <w:lang w:val="en-US"/>
          <w14:ligatures w14:val="none"/>
        </w:rPr>
        <w:t>bility Reporting Board (SRB)</w:t>
      </w:r>
      <w:r w:rsidR="00416DD3">
        <w:rPr>
          <w:rFonts w:ascii="Helvetica" w:eastAsia="Times New Roman" w:hAnsi="Helvetica" w:cs="Helvetica"/>
          <w:noProof/>
          <w:color w:val="202020"/>
          <w:kern w:val="0"/>
          <w:sz w:val="20"/>
          <w:szCs w:val="20"/>
          <w:lang w:val="en-US"/>
          <w14:ligatures w14:val="none"/>
        </w:rPr>
        <w:t>, repres</w:t>
      </w:r>
      <w:r w:rsidR="00830FFF">
        <w:rPr>
          <w:rFonts w:ascii="Helvetica" w:eastAsia="Times New Roman" w:hAnsi="Helvetica" w:cs="Helvetica"/>
          <w:noProof/>
          <w:color w:val="202020"/>
          <w:kern w:val="0"/>
          <w:sz w:val="20"/>
          <w:szCs w:val="20"/>
          <w:lang w:val="en-US"/>
          <w14:ligatures w14:val="none"/>
        </w:rPr>
        <w:t>enting SMEs and SMPs,</w:t>
      </w:r>
      <w:r w:rsidR="00F6785B">
        <w:rPr>
          <w:rFonts w:ascii="Helvetica" w:eastAsia="Times New Roman" w:hAnsi="Helvetica" w:cs="Helvetica"/>
          <w:noProof/>
          <w:color w:val="202020"/>
          <w:kern w:val="0"/>
          <w:sz w:val="20"/>
          <w:szCs w:val="20"/>
          <w:lang w:val="en-US"/>
          <w14:ligatures w14:val="none"/>
        </w:rPr>
        <w:t xml:space="preserve"> and </w:t>
      </w:r>
      <w:hyperlink r:id="rId16" w:history="1">
        <w:r w:rsidR="00642789" w:rsidRPr="002966CE">
          <w:rPr>
            <w:rStyle w:val="Hyperlink"/>
            <w:rFonts w:ascii="Helvetica" w:eastAsia="Times New Roman" w:hAnsi="Helvetica" w:cs="Helvetica"/>
            <w:b/>
            <w:bCs/>
            <w:noProof/>
            <w:color w:val="215E99" w:themeColor="text2" w:themeTint="BF"/>
            <w:kern w:val="0"/>
            <w:sz w:val="20"/>
            <w:szCs w:val="20"/>
            <w:lang w:val="en-US"/>
            <w14:ligatures w14:val="none"/>
          </w:rPr>
          <w:t>EFAA Special Advisor Esther Ortiz</w:t>
        </w:r>
      </w:hyperlink>
      <w:r w:rsidR="00642789">
        <w:rPr>
          <w:rFonts w:ascii="Helvetica" w:eastAsia="Times New Roman" w:hAnsi="Helvetica" w:cs="Helvetica"/>
          <w:noProof/>
          <w:color w:val="202020"/>
          <w:kern w:val="0"/>
          <w:sz w:val="20"/>
          <w:szCs w:val="20"/>
          <w:lang w:val="en-US"/>
          <w14:ligatures w14:val="none"/>
        </w:rPr>
        <w:t xml:space="preserve"> </w:t>
      </w:r>
      <w:r>
        <w:rPr>
          <w:rFonts w:ascii="Helvetica" w:eastAsia="Times New Roman" w:hAnsi="Helvetica" w:cs="Helvetica"/>
          <w:noProof/>
          <w:color w:val="202020"/>
          <w:kern w:val="0"/>
          <w:sz w:val="20"/>
          <w:szCs w:val="20"/>
          <w:lang w:val="en-US"/>
          <w14:ligatures w14:val="none"/>
        </w:rPr>
        <w:t xml:space="preserve">has </w:t>
      </w:r>
      <w:r w:rsidR="00E26DC0">
        <w:rPr>
          <w:rFonts w:ascii="Helvetica" w:eastAsia="Times New Roman" w:hAnsi="Helvetica" w:cs="Helvetica"/>
          <w:noProof/>
          <w:color w:val="202020"/>
          <w:kern w:val="0"/>
          <w:sz w:val="20"/>
          <w:szCs w:val="20"/>
          <w:lang w:val="en-US"/>
          <w14:ligatures w14:val="none"/>
        </w:rPr>
        <w:t xml:space="preserve">served on the </w:t>
      </w:r>
      <w:r w:rsidR="00592E6E">
        <w:rPr>
          <w:rFonts w:ascii="Helvetica" w:eastAsia="Times New Roman" w:hAnsi="Helvetica" w:cs="Helvetica"/>
          <w:noProof/>
          <w:color w:val="202020"/>
          <w:kern w:val="0"/>
          <w:sz w:val="20"/>
          <w:szCs w:val="20"/>
          <w:lang w:val="en-US"/>
          <w14:ligatures w14:val="none"/>
        </w:rPr>
        <w:t xml:space="preserve">EFRAG Permanent Task Force ESRS </w:t>
      </w:r>
      <w:r w:rsidR="00E44AC2">
        <w:rPr>
          <w:rFonts w:ascii="Helvetica" w:eastAsia="Times New Roman" w:hAnsi="Helvetica" w:cs="Helvetica"/>
          <w:noProof/>
          <w:color w:val="202020"/>
          <w:kern w:val="0"/>
          <w:sz w:val="20"/>
          <w:szCs w:val="20"/>
          <w:lang w:val="en-US"/>
          <w14:ligatures w14:val="none"/>
        </w:rPr>
        <w:t xml:space="preserve">that </w:t>
      </w:r>
      <w:r w:rsidR="00D129AB">
        <w:rPr>
          <w:rFonts w:ascii="Helvetica" w:eastAsia="Times New Roman" w:hAnsi="Helvetica" w:cs="Helvetica"/>
          <w:noProof/>
          <w:color w:val="202020"/>
          <w:kern w:val="0"/>
          <w:sz w:val="20"/>
          <w:szCs w:val="20"/>
          <w:lang w:val="en-US"/>
          <w14:ligatures w14:val="none"/>
        </w:rPr>
        <w:t>laid the foundation for the VSME</w:t>
      </w:r>
      <w:r w:rsidR="009B6535">
        <w:rPr>
          <w:rFonts w:ascii="Helvetica" w:eastAsia="Times New Roman" w:hAnsi="Helvetica" w:cs="Helvetica"/>
          <w:noProof/>
          <w:color w:val="202020"/>
          <w:kern w:val="0"/>
          <w:sz w:val="20"/>
          <w:szCs w:val="20"/>
          <w:lang w:val="en-US"/>
          <w14:ligatures w14:val="none"/>
        </w:rPr>
        <w:t>. T</w:t>
      </w:r>
      <w:r w:rsidR="000D4F32">
        <w:rPr>
          <w:rFonts w:ascii="Helvetica" w:eastAsia="Times New Roman" w:hAnsi="Helvetica" w:cs="Helvetica"/>
          <w:noProof/>
          <w:color w:val="202020"/>
          <w:kern w:val="0"/>
          <w:sz w:val="20"/>
          <w:szCs w:val="20"/>
          <w:lang w:val="en-US"/>
          <w14:ligatures w14:val="none"/>
        </w:rPr>
        <w:t xml:space="preserve">hey </w:t>
      </w:r>
      <w:r w:rsidR="00EB7B84">
        <w:rPr>
          <w:rFonts w:ascii="Helvetica" w:eastAsia="Times New Roman" w:hAnsi="Helvetica" w:cs="Helvetica"/>
          <w:noProof/>
          <w:color w:val="202020"/>
          <w:kern w:val="0"/>
          <w:sz w:val="20"/>
          <w:szCs w:val="20"/>
          <w:lang w:val="en-US"/>
          <w14:ligatures w14:val="none"/>
        </w:rPr>
        <w:t xml:space="preserve">receive and </w:t>
      </w:r>
      <w:r w:rsidR="000D4F32">
        <w:rPr>
          <w:rFonts w:ascii="Helvetica" w:eastAsia="Times New Roman" w:hAnsi="Helvetica" w:cs="Helvetica"/>
          <w:noProof/>
          <w:color w:val="202020"/>
          <w:kern w:val="0"/>
          <w:sz w:val="20"/>
          <w:szCs w:val="20"/>
          <w:lang w:val="en-US"/>
          <w14:ligatures w14:val="none"/>
        </w:rPr>
        <w:t xml:space="preserve">have </w:t>
      </w:r>
      <w:r w:rsidR="0028736E">
        <w:rPr>
          <w:rFonts w:ascii="Helvetica" w:eastAsia="Times New Roman" w:hAnsi="Helvetica" w:cs="Helvetica"/>
          <w:noProof/>
          <w:color w:val="202020"/>
          <w:kern w:val="0"/>
          <w:sz w:val="20"/>
          <w:szCs w:val="20"/>
          <w:lang w:val="en-US"/>
          <w14:ligatures w14:val="none"/>
        </w:rPr>
        <w:t xml:space="preserve">received </w:t>
      </w:r>
      <w:r w:rsidR="007F57F0" w:rsidRPr="007F57F0">
        <w:rPr>
          <w:rFonts w:ascii="Helvetica" w:eastAsia="Times New Roman" w:hAnsi="Helvetica" w:cs="Helvetica"/>
          <w:noProof/>
          <w:color w:val="202020"/>
          <w:kern w:val="0"/>
          <w:sz w:val="20"/>
          <w:szCs w:val="20"/>
          <w:lang w:val="en-US"/>
          <w14:ligatures w14:val="none"/>
        </w:rPr>
        <w:t>support</w:t>
      </w:r>
      <w:r w:rsidR="008A31BB">
        <w:rPr>
          <w:rFonts w:ascii="Helvetica" w:eastAsia="Times New Roman" w:hAnsi="Helvetica" w:cs="Helvetica"/>
          <w:noProof/>
          <w:color w:val="202020"/>
          <w:kern w:val="0"/>
          <w:sz w:val="20"/>
          <w:szCs w:val="20"/>
          <w:lang w:val="en-US"/>
          <w14:ligatures w14:val="none"/>
        </w:rPr>
        <w:t xml:space="preserve"> and advice </w:t>
      </w:r>
      <w:r w:rsidR="00792E69">
        <w:rPr>
          <w:rFonts w:ascii="Helvetica" w:eastAsia="Times New Roman" w:hAnsi="Helvetica" w:cs="Helvetica"/>
          <w:noProof/>
          <w:color w:val="202020"/>
          <w:kern w:val="0"/>
          <w:sz w:val="20"/>
          <w:szCs w:val="20"/>
          <w:lang w:val="en-US"/>
          <w14:ligatures w14:val="none"/>
        </w:rPr>
        <w:t xml:space="preserve">from </w:t>
      </w:r>
      <w:r w:rsidR="007F57F0" w:rsidRPr="007F57F0">
        <w:rPr>
          <w:rFonts w:ascii="Helvetica" w:eastAsia="Times New Roman" w:hAnsi="Helvetica" w:cs="Helvetica"/>
          <w:noProof/>
          <w:color w:val="202020"/>
          <w:kern w:val="0"/>
          <w:sz w:val="20"/>
          <w:szCs w:val="20"/>
          <w:lang w:val="en-US"/>
          <w14:ligatures w14:val="none"/>
        </w:rPr>
        <w:t>EFAA's technical staff and its expert groups</w:t>
      </w:r>
      <w:r w:rsidR="0028736E">
        <w:rPr>
          <w:rFonts w:ascii="Helvetica" w:eastAsia="Times New Roman" w:hAnsi="Helvetica" w:cs="Helvetica"/>
          <w:noProof/>
          <w:color w:val="202020"/>
          <w:kern w:val="0"/>
          <w:sz w:val="20"/>
          <w:szCs w:val="20"/>
          <w:lang w:val="en-US"/>
          <w14:ligatures w14:val="none"/>
        </w:rPr>
        <w:t xml:space="preserve"> who have </w:t>
      </w:r>
      <w:r w:rsidR="002966CE">
        <w:rPr>
          <w:rFonts w:ascii="Helvetica" w:eastAsia="Times New Roman" w:hAnsi="Helvetica" w:cs="Helvetica"/>
          <w:noProof/>
          <w:color w:val="202020"/>
          <w:kern w:val="0"/>
          <w:sz w:val="20"/>
          <w:szCs w:val="20"/>
          <w:lang w:val="en-US"/>
          <w14:ligatures w14:val="none"/>
        </w:rPr>
        <w:t>reviewed and discussed a</w:t>
      </w:r>
      <w:r w:rsidR="00EC4839">
        <w:rPr>
          <w:rFonts w:ascii="Helvetica" w:eastAsia="Times New Roman" w:hAnsi="Helvetica" w:cs="Helvetica"/>
          <w:noProof/>
          <w:color w:val="202020"/>
          <w:kern w:val="0"/>
          <w:sz w:val="20"/>
          <w:szCs w:val="20"/>
          <w:lang w:val="en-US"/>
          <w14:ligatures w14:val="none"/>
        </w:rPr>
        <w:t>l</w:t>
      </w:r>
      <w:r w:rsidR="002966CE">
        <w:rPr>
          <w:rFonts w:ascii="Helvetica" w:eastAsia="Times New Roman" w:hAnsi="Helvetica" w:cs="Helvetica"/>
          <w:noProof/>
          <w:color w:val="202020"/>
          <w:kern w:val="0"/>
          <w:sz w:val="20"/>
          <w:szCs w:val="20"/>
          <w:lang w:val="en-US"/>
          <w14:ligatures w14:val="none"/>
        </w:rPr>
        <w:t>l</w:t>
      </w:r>
      <w:r w:rsidR="00EC4839">
        <w:rPr>
          <w:rFonts w:ascii="Helvetica" w:eastAsia="Times New Roman" w:hAnsi="Helvetica" w:cs="Helvetica"/>
          <w:noProof/>
          <w:color w:val="202020"/>
          <w:kern w:val="0"/>
          <w:sz w:val="20"/>
          <w:szCs w:val="20"/>
          <w:lang w:val="en-US"/>
          <w14:ligatures w14:val="none"/>
        </w:rPr>
        <w:t xml:space="preserve"> </w:t>
      </w:r>
      <w:r w:rsidR="00EB7B84">
        <w:rPr>
          <w:rFonts w:ascii="Helvetica" w:eastAsia="Times New Roman" w:hAnsi="Helvetica" w:cs="Helvetica"/>
          <w:noProof/>
          <w:color w:val="202020"/>
          <w:kern w:val="0"/>
          <w:sz w:val="20"/>
          <w:szCs w:val="20"/>
          <w:lang w:val="en-US"/>
          <w14:ligatures w14:val="none"/>
        </w:rPr>
        <w:t xml:space="preserve">EFRAG </w:t>
      </w:r>
      <w:r w:rsidR="00454C16">
        <w:rPr>
          <w:rFonts w:ascii="Helvetica" w:eastAsia="Times New Roman" w:hAnsi="Helvetica" w:cs="Helvetica"/>
          <w:noProof/>
          <w:color w:val="202020"/>
          <w:kern w:val="0"/>
          <w:sz w:val="20"/>
          <w:szCs w:val="20"/>
          <w:lang w:val="en-US"/>
          <w14:ligatures w14:val="none"/>
        </w:rPr>
        <w:t xml:space="preserve">papers and </w:t>
      </w:r>
      <w:r w:rsidR="002966CE">
        <w:rPr>
          <w:rFonts w:ascii="Helvetica" w:eastAsia="Times New Roman" w:hAnsi="Helvetica" w:cs="Helvetica"/>
          <w:noProof/>
          <w:color w:val="202020"/>
          <w:kern w:val="0"/>
          <w:sz w:val="20"/>
          <w:szCs w:val="20"/>
          <w:lang w:val="en-US"/>
          <w14:ligatures w14:val="none"/>
        </w:rPr>
        <w:t xml:space="preserve">proposals. </w:t>
      </w:r>
      <w:r w:rsidR="00A4386F">
        <w:rPr>
          <w:rFonts w:ascii="Helvetica" w:eastAsia="Times New Roman" w:hAnsi="Helvetica" w:cs="Helvetica"/>
          <w:noProof/>
          <w:color w:val="202020"/>
          <w:kern w:val="0"/>
          <w:sz w:val="20"/>
          <w:szCs w:val="20"/>
          <w:lang w:val="en-US"/>
          <w14:ligatures w14:val="none"/>
        </w:rPr>
        <w:t xml:space="preserve">Hence, </w:t>
      </w:r>
      <w:r w:rsidR="00F92A87">
        <w:rPr>
          <w:rFonts w:ascii="Helvetica" w:eastAsia="Times New Roman" w:hAnsi="Helvetica" w:cs="Helvetica"/>
          <w:noProof/>
          <w:color w:val="202020"/>
          <w:kern w:val="0"/>
          <w:sz w:val="20"/>
          <w:szCs w:val="20"/>
          <w:lang w:val="en-US"/>
          <w14:ligatures w14:val="none"/>
        </w:rPr>
        <w:t>not surpri</w:t>
      </w:r>
      <w:r w:rsidR="00830FFF">
        <w:rPr>
          <w:rFonts w:ascii="Helvetica" w:eastAsia="Times New Roman" w:hAnsi="Helvetica" w:cs="Helvetica"/>
          <w:noProof/>
          <w:color w:val="202020"/>
          <w:kern w:val="0"/>
          <w:sz w:val="20"/>
          <w:szCs w:val="20"/>
          <w:lang w:val="en-US"/>
          <w14:ligatures w14:val="none"/>
        </w:rPr>
        <w:t>si</w:t>
      </w:r>
      <w:r w:rsidR="00F92A87">
        <w:rPr>
          <w:rFonts w:ascii="Helvetica" w:eastAsia="Times New Roman" w:hAnsi="Helvetica" w:cs="Helvetica"/>
          <w:noProof/>
          <w:color w:val="202020"/>
          <w:kern w:val="0"/>
          <w:sz w:val="20"/>
          <w:szCs w:val="20"/>
          <w:lang w:val="en-US"/>
          <w14:ligatures w14:val="none"/>
        </w:rPr>
        <w:t xml:space="preserve">ngly, </w:t>
      </w:r>
      <w:r w:rsidR="00073ED4">
        <w:rPr>
          <w:rFonts w:ascii="Helvetica" w:eastAsia="Times New Roman" w:hAnsi="Helvetica" w:cs="Helvetica"/>
          <w:noProof/>
          <w:color w:val="202020"/>
          <w:kern w:val="0"/>
          <w:sz w:val="20"/>
          <w:szCs w:val="20"/>
          <w:lang w:val="en-US"/>
          <w14:ligatures w14:val="none"/>
        </w:rPr>
        <w:t>EFAA has</w:t>
      </w:r>
      <w:r w:rsidR="00F92A87">
        <w:rPr>
          <w:rFonts w:ascii="Helvetica" w:eastAsia="Times New Roman" w:hAnsi="Helvetica" w:cs="Helvetica"/>
          <w:noProof/>
          <w:color w:val="202020"/>
          <w:kern w:val="0"/>
          <w:sz w:val="20"/>
          <w:szCs w:val="20"/>
          <w:lang w:val="en-US"/>
          <w14:ligatures w14:val="none"/>
        </w:rPr>
        <w:t xml:space="preserve"> a generally positive view of the draft </w:t>
      </w:r>
      <w:r w:rsidR="006672E8">
        <w:rPr>
          <w:rFonts w:ascii="Helvetica" w:eastAsia="Times New Roman" w:hAnsi="Helvetica" w:cs="Helvetica"/>
          <w:noProof/>
          <w:color w:val="202020"/>
          <w:kern w:val="0"/>
          <w:sz w:val="20"/>
          <w:szCs w:val="20"/>
          <w:lang w:val="en-US"/>
          <w14:ligatures w14:val="none"/>
        </w:rPr>
        <w:t>VSM</w:t>
      </w:r>
      <w:r w:rsidR="002966CE">
        <w:rPr>
          <w:rFonts w:ascii="Helvetica" w:eastAsia="Times New Roman" w:hAnsi="Helvetica" w:cs="Helvetica"/>
          <w:noProof/>
          <w:color w:val="202020"/>
          <w:kern w:val="0"/>
          <w:sz w:val="20"/>
          <w:szCs w:val="20"/>
          <w:lang w:val="en-US"/>
          <w14:ligatures w14:val="none"/>
        </w:rPr>
        <w:t>E</w:t>
      </w:r>
      <w:r w:rsidR="00F92A87">
        <w:rPr>
          <w:rFonts w:ascii="Helvetica" w:eastAsia="Times New Roman" w:hAnsi="Helvetica" w:cs="Helvetica"/>
          <w:noProof/>
          <w:color w:val="202020"/>
          <w:kern w:val="0"/>
          <w:sz w:val="20"/>
          <w:szCs w:val="20"/>
          <w:lang w:val="en-US"/>
          <w14:ligatures w14:val="none"/>
        </w:rPr>
        <w:t xml:space="preserve">. </w:t>
      </w:r>
    </w:p>
    <w:p w14:paraId="527760F3" w14:textId="4A7AFA4E" w:rsidR="00806B64" w:rsidRDefault="0081789A" w:rsidP="00343E73">
      <w:pPr>
        <w:spacing w:before="120" w:after="120" w:line="360" w:lineRule="auto"/>
        <w:rPr>
          <w:rFonts w:ascii="Helvetica" w:eastAsia="Times New Roman" w:hAnsi="Helvetica" w:cs="Helvetica"/>
          <w:i/>
          <w:iCs/>
          <w:color w:val="202020"/>
          <w:kern w:val="0"/>
          <w:sz w:val="20"/>
          <w:szCs w:val="20"/>
          <w14:ligatures w14:val="none"/>
        </w:rPr>
      </w:pPr>
      <w:r w:rsidRPr="0081789A">
        <w:rPr>
          <w:rFonts w:ascii="Helvetica" w:eastAsia="Times New Roman" w:hAnsi="Helvetica" w:cs="Helvetica"/>
          <w:i/>
          <w:iCs/>
          <w:color w:val="202020"/>
          <w:kern w:val="0"/>
          <w:sz w:val="20"/>
          <w:szCs w:val="20"/>
          <w14:ligatures w14:val="none"/>
        </w:rPr>
        <w:t>Objective</w:t>
      </w:r>
    </w:p>
    <w:p w14:paraId="2B10BB06" w14:textId="7CF4D410" w:rsidR="00D55E3C" w:rsidRDefault="002506EE" w:rsidP="00806B64">
      <w:pPr>
        <w:spacing w:before="120" w:after="120" w:line="360" w:lineRule="auto"/>
        <w:rPr>
          <w:rFonts w:ascii="Helvetica" w:eastAsia="Times New Roman" w:hAnsi="Helvetica" w:cs="Helvetica"/>
          <w:color w:val="202020"/>
          <w:kern w:val="0"/>
          <w:sz w:val="20"/>
          <w:szCs w:val="20"/>
          <w14:ligatures w14:val="none"/>
        </w:rPr>
      </w:pPr>
      <w:r>
        <w:rPr>
          <w:rFonts w:ascii="Helvetica" w:eastAsia="Times New Roman" w:hAnsi="Helvetica" w:cs="Helvetica"/>
          <w:color w:val="202020"/>
          <w:kern w:val="0"/>
          <w:sz w:val="20"/>
          <w:szCs w:val="20"/>
          <w14:ligatures w14:val="none"/>
        </w:rPr>
        <w:t xml:space="preserve">EFAA supports the </w:t>
      </w:r>
      <w:r w:rsidR="00826BBF">
        <w:rPr>
          <w:rFonts w:ascii="Helvetica" w:eastAsia="Times New Roman" w:hAnsi="Helvetica" w:cs="Helvetica"/>
          <w:color w:val="202020"/>
          <w:kern w:val="0"/>
          <w:sz w:val="20"/>
          <w:szCs w:val="20"/>
          <w14:ligatures w14:val="none"/>
        </w:rPr>
        <w:t>objective</w:t>
      </w:r>
      <w:r>
        <w:rPr>
          <w:rFonts w:ascii="Helvetica" w:eastAsia="Times New Roman" w:hAnsi="Helvetica" w:cs="Helvetica"/>
          <w:color w:val="202020"/>
          <w:kern w:val="0"/>
          <w:sz w:val="20"/>
          <w:szCs w:val="20"/>
          <w14:ligatures w14:val="none"/>
        </w:rPr>
        <w:t xml:space="preserve"> of the VSME</w:t>
      </w:r>
      <w:r w:rsidR="00A72A7D">
        <w:rPr>
          <w:rFonts w:ascii="Helvetica" w:eastAsia="Times New Roman" w:hAnsi="Helvetica" w:cs="Helvetica"/>
          <w:color w:val="202020"/>
          <w:kern w:val="0"/>
          <w:sz w:val="20"/>
          <w:szCs w:val="20"/>
          <w14:ligatures w14:val="none"/>
        </w:rPr>
        <w:t xml:space="preserve"> </w:t>
      </w:r>
      <w:r w:rsidR="00F74A45">
        <w:rPr>
          <w:rFonts w:ascii="Helvetica" w:eastAsia="Times New Roman" w:hAnsi="Helvetica" w:cs="Helvetica"/>
          <w:color w:val="202020"/>
          <w:kern w:val="0"/>
          <w:sz w:val="20"/>
          <w:szCs w:val="20"/>
          <w14:ligatures w14:val="none"/>
        </w:rPr>
        <w:t>to</w:t>
      </w:r>
      <w:r w:rsidR="00806B64" w:rsidRPr="00806B64">
        <w:rPr>
          <w:rFonts w:ascii="Helvetica" w:eastAsia="Times New Roman" w:hAnsi="Helvetica" w:cs="Helvetica"/>
          <w:color w:val="202020"/>
          <w:kern w:val="0"/>
          <w:sz w:val="20"/>
          <w:szCs w:val="20"/>
          <w14:ligatures w14:val="none"/>
        </w:rPr>
        <w:t xml:space="preserve"> </w:t>
      </w:r>
      <w:r w:rsidR="00623172">
        <w:rPr>
          <w:rFonts w:ascii="Helvetica" w:eastAsia="Times New Roman" w:hAnsi="Helvetica" w:cs="Helvetica"/>
          <w:color w:val="202020"/>
          <w:kern w:val="0"/>
          <w:sz w:val="20"/>
          <w:szCs w:val="20"/>
          <w14:ligatures w14:val="none"/>
        </w:rPr>
        <w:t xml:space="preserve">provide </w:t>
      </w:r>
      <w:r w:rsidR="00806B64" w:rsidRPr="00806B64">
        <w:rPr>
          <w:rFonts w:ascii="Helvetica" w:eastAsia="Times New Roman" w:hAnsi="Helvetica" w:cs="Helvetica"/>
          <w:color w:val="202020"/>
          <w:kern w:val="0"/>
          <w:sz w:val="20"/>
          <w:szCs w:val="20"/>
          <w14:ligatures w14:val="none"/>
        </w:rPr>
        <w:t>a simple reporting tool</w:t>
      </w:r>
      <w:r w:rsidR="007852EF">
        <w:rPr>
          <w:rFonts w:ascii="Helvetica" w:eastAsia="Times New Roman" w:hAnsi="Helvetica" w:cs="Helvetica"/>
          <w:color w:val="202020"/>
          <w:kern w:val="0"/>
          <w:sz w:val="20"/>
          <w:szCs w:val="20"/>
          <w14:ligatures w14:val="none"/>
        </w:rPr>
        <w:t xml:space="preserve">, a tool that </w:t>
      </w:r>
      <w:r w:rsidR="00BD0E3A">
        <w:rPr>
          <w:rFonts w:ascii="Helvetica" w:eastAsia="Times New Roman" w:hAnsi="Helvetica" w:cs="Helvetica"/>
          <w:color w:val="202020"/>
          <w:kern w:val="0"/>
          <w:sz w:val="20"/>
          <w:szCs w:val="20"/>
          <w14:ligatures w14:val="none"/>
        </w:rPr>
        <w:t xml:space="preserve">will </w:t>
      </w:r>
      <w:r w:rsidR="007852EF">
        <w:rPr>
          <w:rFonts w:ascii="Helvetica" w:eastAsia="Times New Roman" w:hAnsi="Helvetica" w:cs="Helvetica"/>
          <w:color w:val="202020"/>
          <w:kern w:val="0"/>
          <w:sz w:val="20"/>
          <w:szCs w:val="20"/>
          <w14:ligatures w14:val="none"/>
        </w:rPr>
        <w:t>also serve as</w:t>
      </w:r>
      <w:r w:rsidR="00BD0E3A">
        <w:rPr>
          <w:rFonts w:ascii="Helvetica" w:eastAsia="Times New Roman" w:hAnsi="Helvetica" w:cs="Helvetica"/>
          <w:color w:val="202020"/>
          <w:kern w:val="0"/>
          <w:sz w:val="20"/>
          <w:szCs w:val="20"/>
          <w14:ligatures w14:val="none"/>
        </w:rPr>
        <w:t xml:space="preserve"> a performance management tool. </w:t>
      </w:r>
      <w:r w:rsidR="003E6B5B">
        <w:rPr>
          <w:rFonts w:ascii="Helvetica" w:eastAsia="Times New Roman" w:hAnsi="Helvetica" w:cs="Helvetica"/>
          <w:color w:val="202020"/>
          <w:kern w:val="0"/>
          <w:sz w:val="20"/>
          <w:szCs w:val="20"/>
          <w14:ligatures w14:val="none"/>
        </w:rPr>
        <w:t xml:space="preserve">The tool will </w:t>
      </w:r>
      <w:r w:rsidR="00806B64" w:rsidRPr="00806B64">
        <w:rPr>
          <w:rFonts w:ascii="Helvetica" w:eastAsia="Times New Roman" w:hAnsi="Helvetica" w:cs="Helvetica"/>
          <w:color w:val="202020"/>
          <w:kern w:val="0"/>
          <w:sz w:val="20"/>
          <w:szCs w:val="20"/>
          <w14:ligatures w14:val="none"/>
        </w:rPr>
        <w:t xml:space="preserve">assist non-listed </w:t>
      </w:r>
      <w:r w:rsidR="00623172">
        <w:rPr>
          <w:rFonts w:ascii="Helvetica" w:eastAsia="Times New Roman" w:hAnsi="Helvetica" w:cs="Helvetica"/>
          <w:color w:val="202020"/>
          <w:kern w:val="0"/>
          <w:sz w:val="20"/>
          <w:szCs w:val="20"/>
          <w14:ligatures w14:val="none"/>
        </w:rPr>
        <w:t>SMEs</w:t>
      </w:r>
      <w:r w:rsidR="00806B64" w:rsidRPr="00806B64">
        <w:rPr>
          <w:rFonts w:ascii="Helvetica" w:eastAsia="Times New Roman" w:hAnsi="Helvetica" w:cs="Helvetica"/>
          <w:color w:val="202020"/>
          <w:kern w:val="0"/>
          <w:sz w:val="20"/>
          <w:szCs w:val="20"/>
          <w14:ligatures w14:val="none"/>
        </w:rPr>
        <w:t xml:space="preserve"> </w:t>
      </w:r>
      <w:r w:rsidR="003E6B5B">
        <w:rPr>
          <w:rFonts w:ascii="Helvetica" w:eastAsia="Times New Roman" w:hAnsi="Helvetica" w:cs="Helvetica"/>
          <w:color w:val="202020"/>
          <w:kern w:val="0"/>
          <w:sz w:val="20"/>
          <w:szCs w:val="20"/>
          <w14:ligatures w14:val="none"/>
        </w:rPr>
        <w:t xml:space="preserve">in </w:t>
      </w:r>
      <w:r w:rsidR="00806B64" w:rsidRPr="00806B64">
        <w:rPr>
          <w:rFonts w:ascii="Helvetica" w:eastAsia="Times New Roman" w:hAnsi="Helvetica" w:cs="Helvetica"/>
          <w:color w:val="202020"/>
          <w:kern w:val="0"/>
          <w:sz w:val="20"/>
          <w:szCs w:val="20"/>
          <w14:ligatures w14:val="none"/>
        </w:rPr>
        <w:t>respond</w:t>
      </w:r>
      <w:r w:rsidR="003E6B5B">
        <w:rPr>
          <w:rFonts w:ascii="Helvetica" w:eastAsia="Times New Roman" w:hAnsi="Helvetica" w:cs="Helvetica"/>
          <w:color w:val="202020"/>
          <w:kern w:val="0"/>
          <w:sz w:val="20"/>
          <w:szCs w:val="20"/>
          <w14:ligatures w14:val="none"/>
        </w:rPr>
        <w:t>ing</w:t>
      </w:r>
      <w:r w:rsidR="00806B64" w:rsidRPr="00806B64">
        <w:rPr>
          <w:rFonts w:ascii="Helvetica" w:eastAsia="Times New Roman" w:hAnsi="Helvetica" w:cs="Helvetica"/>
          <w:color w:val="202020"/>
          <w:kern w:val="0"/>
          <w:sz w:val="20"/>
          <w:szCs w:val="20"/>
          <w14:ligatures w14:val="none"/>
        </w:rPr>
        <w:t xml:space="preserve"> to requests for sustainability information that they receive from business counterparts (i.e., banks, investors</w:t>
      </w:r>
      <w:r w:rsidR="00115999">
        <w:rPr>
          <w:rFonts w:ascii="Helvetica" w:eastAsia="Times New Roman" w:hAnsi="Helvetica" w:cs="Helvetica"/>
          <w:color w:val="202020"/>
          <w:kern w:val="0"/>
          <w:sz w:val="20"/>
          <w:szCs w:val="20"/>
          <w14:ligatures w14:val="none"/>
        </w:rPr>
        <w:t>,</w:t>
      </w:r>
      <w:r w:rsidR="00806B64" w:rsidRPr="00806B64">
        <w:rPr>
          <w:rFonts w:ascii="Helvetica" w:eastAsia="Times New Roman" w:hAnsi="Helvetica" w:cs="Helvetica"/>
          <w:color w:val="202020"/>
          <w:kern w:val="0"/>
          <w:sz w:val="20"/>
          <w:szCs w:val="20"/>
          <w14:ligatures w14:val="none"/>
        </w:rPr>
        <w:t xml:space="preserve"> or larger companies for which non-listed SMEs are suppliers) in an efficient and proportionate manner</w:t>
      </w:r>
      <w:r w:rsidR="003E6B5B">
        <w:rPr>
          <w:rFonts w:ascii="Helvetica" w:eastAsia="Times New Roman" w:hAnsi="Helvetica" w:cs="Helvetica"/>
          <w:color w:val="202020"/>
          <w:kern w:val="0"/>
          <w:sz w:val="20"/>
          <w:szCs w:val="20"/>
          <w14:ligatures w14:val="none"/>
        </w:rPr>
        <w:t>. And</w:t>
      </w:r>
      <w:r w:rsidR="00260F92">
        <w:rPr>
          <w:rFonts w:ascii="Helvetica" w:eastAsia="Times New Roman" w:hAnsi="Helvetica" w:cs="Helvetica"/>
          <w:color w:val="202020"/>
          <w:kern w:val="0"/>
          <w:sz w:val="20"/>
          <w:szCs w:val="20"/>
          <w14:ligatures w14:val="none"/>
        </w:rPr>
        <w:t>,</w:t>
      </w:r>
      <w:r w:rsidR="00260F92" w:rsidRPr="00260F92">
        <w:rPr>
          <w:rFonts w:ascii="Helvetica" w:eastAsia="Times New Roman" w:hAnsi="Helvetica" w:cs="Helvetica"/>
          <w:color w:val="202020"/>
          <w:kern w:val="0"/>
          <w:sz w:val="20"/>
          <w:szCs w:val="20"/>
          <w14:ligatures w14:val="none"/>
        </w:rPr>
        <w:t xml:space="preserve"> </w:t>
      </w:r>
      <w:r w:rsidR="00260F92">
        <w:rPr>
          <w:rFonts w:ascii="Helvetica" w:eastAsia="Times New Roman" w:hAnsi="Helvetica" w:cs="Helvetica"/>
          <w:color w:val="202020"/>
          <w:kern w:val="0"/>
          <w:sz w:val="20"/>
          <w:szCs w:val="20"/>
          <w14:ligatures w14:val="none"/>
        </w:rPr>
        <w:lastRenderedPageBreak/>
        <w:t>e</w:t>
      </w:r>
      <w:r w:rsidR="00260F92" w:rsidRPr="00260F92">
        <w:rPr>
          <w:rFonts w:ascii="Helvetica" w:eastAsia="Times New Roman" w:hAnsi="Helvetica" w:cs="Helvetica"/>
          <w:color w:val="202020"/>
          <w:kern w:val="0"/>
          <w:sz w:val="20"/>
          <w:szCs w:val="20"/>
          <w14:ligatures w14:val="none"/>
        </w:rPr>
        <w:t xml:space="preserve">qually </w:t>
      </w:r>
      <w:r w:rsidR="00260F92">
        <w:rPr>
          <w:rFonts w:ascii="Helvetica" w:eastAsia="Times New Roman" w:hAnsi="Helvetica" w:cs="Helvetica"/>
          <w:color w:val="202020"/>
          <w:kern w:val="0"/>
          <w:sz w:val="20"/>
          <w:szCs w:val="20"/>
          <w14:ligatures w14:val="none"/>
        </w:rPr>
        <w:t xml:space="preserve">if not more </w:t>
      </w:r>
      <w:r w:rsidR="00260F92" w:rsidRPr="00260F92">
        <w:rPr>
          <w:rFonts w:ascii="Helvetica" w:eastAsia="Times New Roman" w:hAnsi="Helvetica" w:cs="Helvetica"/>
          <w:color w:val="202020"/>
          <w:kern w:val="0"/>
          <w:sz w:val="20"/>
          <w:szCs w:val="20"/>
          <w14:ligatures w14:val="none"/>
        </w:rPr>
        <w:t xml:space="preserve">importantly, </w:t>
      </w:r>
      <w:r w:rsidR="00260F92">
        <w:rPr>
          <w:rFonts w:ascii="Helvetica" w:eastAsia="Times New Roman" w:hAnsi="Helvetica" w:cs="Helvetica"/>
          <w:color w:val="202020"/>
          <w:kern w:val="0"/>
          <w:sz w:val="20"/>
          <w:szCs w:val="20"/>
          <w14:ligatures w14:val="none"/>
        </w:rPr>
        <w:t xml:space="preserve">the VSME </w:t>
      </w:r>
      <w:r w:rsidR="003E6B5B">
        <w:rPr>
          <w:rFonts w:ascii="Helvetica" w:eastAsia="Times New Roman" w:hAnsi="Helvetica" w:cs="Helvetica"/>
          <w:color w:val="202020"/>
          <w:kern w:val="0"/>
          <w:sz w:val="20"/>
          <w:szCs w:val="20"/>
          <w14:ligatures w14:val="none"/>
        </w:rPr>
        <w:t xml:space="preserve">will </w:t>
      </w:r>
      <w:r w:rsidR="00806B64" w:rsidRPr="00806B64">
        <w:rPr>
          <w:rFonts w:ascii="Helvetica" w:eastAsia="Times New Roman" w:hAnsi="Helvetica" w:cs="Helvetica"/>
          <w:color w:val="202020"/>
          <w:kern w:val="0"/>
          <w:sz w:val="20"/>
          <w:szCs w:val="20"/>
          <w14:ligatures w14:val="none"/>
        </w:rPr>
        <w:t>facilitate their participation in the transition to a sustainable economy</w:t>
      </w:r>
      <w:r w:rsidR="001B29C4">
        <w:rPr>
          <w:rFonts w:ascii="Helvetica" w:eastAsia="Times New Roman" w:hAnsi="Helvetica" w:cs="Helvetica"/>
          <w:color w:val="202020"/>
          <w:kern w:val="0"/>
          <w:sz w:val="20"/>
          <w:szCs w:val="20"/>
          <w14:ligatures w14:val="none"/>
        </w:rPr>
        <w:t xml:space="preserve"> by </w:t>
      </w:r>
      <w:r w:rsidR="004E36B7">
        <w:rPr>
          <w:rFonts w:ascii="Helvetica" w:eastAsia="Times New Roman" w:hAnsi="Helvetica" w:cs="Helvetica"/>
          <w:color w:val="202020"/>
          <w:kern w:val="0"/>
          <w:sz w:val="20"/>
          <w:szCs w:val="20"/>
          <w14:ligatures w14:val="none"/>
        </w:rPr>
        <w:t xml:space="preserve">driving better </w:t>
      </w:r>
      <w:r w:rsidR="004D66FA">
        <w:rPr>
          <w:rFonts w:ascii="Helvetica" w:eastAsia="Times New Roman" w:hAnsi="Helvetica" w:cs="Helvetica"/>
          <w:color w:val="202020"/>
          <w:kern w:val="0"/>
          <w:sz w:val="20"/>
          <w:szCs w:val="20"/>
          <w14:ligatures w14:val="none"/>
        </w:rPr>
        <w:t>sustai</w:t>
      </w:r>
      <w:r w:rsidR="000B601D">
        <w:rPr>
          <w:rFonts w:ascii="Helvetica" w:eastAsia="Times New Roman" w:hAnsi="Helvetica" w:cs="Helvetica"/>
          <w:color w:val="202020"/>
          <w:kern w:val="0"/>
          <w:sz w:val="20"/>
          <w:szCs w:val="20"/>
          <w14:ligatures w14:val="none"/>
        </w:rPr>
        <w:t>nab</w:t>
      </w:r>
      <w:r w:rsidR="004E36B7">
        <w:rPr>
          <w:rFonts w:ascii="Helvetica" w:eastAsia="Times New Roman" w:hAnsi="Helvetica" w:cs="Helvetica"/>
          <w:color w:val="202020"/>
          <w:kern w:val="0"/>
          <w:sz w:val="20"/>
          <w:szCs w:val="20"/>
          <w14:ligatures w14:val="none"/>
        </w:rPr>
        <w:t xml:space="preserve">ility performance. </w:t>
      </w:r>
      <w:r w:rsidR="00260F92">
        <w:rPr>
          <w:rFonts w:ascii="Helvetica" w:eastAsia="Times New Roman" w:hAnsi="Helvetica" w:cs="Helvetica"/>
          <w:color w:val="202020"/>
          <w:kern w:val="0"/>
          <w:sz w:val="20"/>
          <w:szCs w:val="20"/>
          <w14:ligatures w14:val="none"/>
        </w:rPr>
        <w:t xml:space="preserve">We believe the </w:t>
      </w:r>
      <w:r w:rsidR="00A627BA">
        <w:rPr>
          <w:rFonts w:ascii="Helvetica" w:eastAsia="Times New Roman" w:hAnsi="Helvetica" w:cs="Helvetica"/>
          <w:color w:val="202020"/>
          <w:kern w:val="0"/>
          <w:sz w:val="20"/>
          <w:szCs w:val="20"/>
          <w14:ligatures w14:val="none"/>
        </w:rPr>
        <w:t xml:space="preserve">draft </w:t>
      </w:r>
      <w:r w:rsidR="00260F92">
        <w:rPr>
          <w:rFonts w:ascii="Helvetica" w:eastAsia="Times New Roman" w:hAnsi="Helvetica" w:cs="Helvetica"/>
          <w:color w:val="202020"/>
          <w:kern w:val="0"/>
          <w:sz w:val="20"/>
          <w:szCs w:val="20"/>
          <w14:ligatures w14:val="none"/>
        </w:rPr>
        <w:t>VSME meet</w:t>
      </w:r>
      <w:r w:rsidR="00A627BA">
        <w:rPr>
          <w:rFonts w:ascii="Helvetica" w:eastAsia="Times New Roman" w:hAnsi="Helvetica" w:cs="Helvetica"/>
          <w:color w:val="202020"/>
          <w:kern w:val="0"/>
          <w:sz w:val="20"/>
          <w:szCs w:val="20"/>
          <w14:ligatures w14:val="none"/>
        </w:rPr>
        <w:t>s</w:t>
      </w:r>
      <w:r w:rsidR="00260F92">
        <w:rPr>
          <w:rFonts w:ascii="Helvetica" w:eastAsia="Times New Roman" w:hAnsi="Helvetica" w:cs="Helvetica"/>
          <w:color w:val="202020"/>
          <w:kern w:val="0"/>
          <w:sz w:val="20"/>
          <w:szCs w:val="20"/>
          <w14:ligatures w14:val="none"/>
        </w:rPr>
        <w:t xml:space="preserve"> these objectives.</w:t>
      </w:r>
    </w:p>
    <w:p w14:paraId="219AF8A1" w14:textId="6F2CC720" w:rsidR="00806B64" w:rsidRDefault="004E57B7" w:rsidP="00806B64">
      <w:pPr>
        <w:spacing w:before="120" w:after="120" w:line="360" w:lineRule="auto"/>
        <w:rPr>
          <w:rFonts w:ascii="Helvetica" w:eastAsia="Times New Roman" w:hAnsi="Helvetica" w:cs="Helvetica"/>
          <w:color w:val="202020"/>
          <w:kern w:val="0"/>
          <w:sz w:val="20"/>
          <w:szCs w:val="20"/>
          <w14:ligatures w14:val="none"/>
        </w:rPr>
      </w:pPr>
      <w:r>
        <w:rPr>
          <w:rFonts w:ascii="Helvetica" w:eastAsia="Times New Roman" w:hAnsi="Helvetica" w:cs="Helvetica"/>
          <w:color w:val="202020"/>
          <w:kern w:val="0"/>
          <w:sz w:val="20"/>
          <w:szCs w:val="20"/>
          <w14:ligatures w14:val="none"/>
        </w:rPr>
        <w:t xml:space="preserve">The VSME </w:t>
      </w:r>
      <w:r w:rsidR="00806B64" w:rsidRPr="00806B64">
        <w:rPr>
          <w:rFonts w:ascii="Helvetica" w:eastAsia="Times New Roman" w:hAnsi="Helvetica" w:cs="Helvetica"/>
          <w:color w:val="202020"/>
          <w:kern w:val="0"/>
          <w:sz w:val="20"/>
          <w:szCs w:val="20"/>
          <w14:ligatures w14:val="none"/>
        </w:rPr>
        <w:t>is expected to standardise the current multiple ESG data requests</w:t>
      </w:r>
      <w:r w:rsidR="00D36FD3">
        <w:rPr>
          <w:rFonts w:ascii="Helvetica" w:eastAsia="Times New Roman" w:hAnsi="Helvetica" w:cs="Helvetica"/>
          <w:color w:val="202020"/>
          <w:kern w:val="0"/>
          <w:sz w:val="20"/>
          <w:szCs w:val="20"/>
          <w14:ligatures w14:val="none"/>
        </w:rPr>
        <w:t>,</w:t>
      </w:r>
      <w:r w:rsidR="00806B64" w:rsidRPr="00806B64">
        <w:rPr>
          <w:rFonts w:ascii="Helvetica" w:eastAsia="Times New Roman" w:hAnsi="Helvetica" w:cs="Helvetica"/>
          <w:color w:val="202020"/>
          <w:kern w:val="0"/>
          <w:sz w:val="20"/>
          <w:szCs w:val="20"/>
          <w14:ligatures w14:val="none"/>
        </w:rPr>
        <w:t xml:space="preserve"> which represent a significant burden on non-listed SMEs, by reducing </w:t>
      </w:r>
      <w:r w:rsidR="00135C8C">
        <w:rPr>
          <w:rFonts w:ascii="Helvetica" w:eastAsia="Times New Roman" w:hAnsi="Helvetica" w:cs="Helvetica"/>
          <w:color w:val="202020"/>
          <w:kern w:val="0"/>
          <w:sz w:val="20"/>
          <w:szCs w:val="20"/>
          <w14:ligatures w14:val="none"/>
        </w:rPr>
        <w:t xml:space="preserve">or eliminating </w:t>
      </w:r>
      <w:r w:rsidR="00806B64" w:rsidRPr="00806B64">
        <w:rPr>
          <w:rFonts w:ascii="Helvetica" w:eastAsia="Times New Roman" w:hAnsi="Helvetica" w:cs="Helvetica"/>
          <w:color w:val="202020"/>
          <w:kern w:val="0"/>
          <w:sz w:val="20"/>
          <w:szCs w:val="20"/>
          <w14:ligatures w14:val="none"/>
        </w:rPr>
        <w:t xml:space="preserve">the number of uncoordinated requests they receive. </w:t>
      </w:r>
      <w:r w:rsidR="009B5DFD">
        <w:rPr>
          <w:rFonts w:ascii="Helvetica" w:eastAsia="Times New Roman" w:hAnsi="Helvetica" w:cs="Helvetica"/>
          <w:color w:val="202020"/>
          <w:kern w:val="0"/>
          <w:sz w:val="20"/>
          <w:szCs w:val="20"/>
          <w14:ligatures w14:val="none"/>
        </w:rPr>
        <w:t>Instead of responding to a multitude of different questionnaires</w:t>
      </w:r>
      <w:r w:rsidR="00135C8C">
        <w:rPr>
          <w:rFonts w:ascii="Helvetica" w:eastAsia="Times New Roman" w:hAnsi="Helvetica" w:cs="Helvetica"/>
          <w:color w:val="202020"/>
          <w:kern w:val="0"/>
          <w:sz w:val="20"/>
          <w:szCs w:val="20"/>
          <w14:ligatures w14:val="none"/>
        </w:rPr>
        <w:t>,</w:t>
      </w:r>
      <w:r w:rsidR="000B607A">
        <w:rPr>
          <w:rFonts w:ascii="Helvetica" w:eastAsia="Times New Roman" w:hAnsi="Helvetica" w:cs="Helvetica"/>
          <w:color w:val="202020"/>
          <w:kern w:val="0"/>
          <w:sz w:val="20"/>
          <w:szCs w:val="20"/>
          <w14:ligatures w14:val="none"/>
        </w:rPr>
        <w:t xml:space="preserve"> they can </w:t>
      </w:r>
      <w:r w:rsidR="00966BAB">
        <w:rPr>
          <w:rFonts w:ascii="Helvetica" w:eastAsia="Times New Roman" w:hAnsi="Helvetica" w:cs="Helvetica"/>
          <w:color w:val="202020"/>
          <w:kern w:val="0"/>
          <w:sz w:val="20"/>
          <w:szCs w:val="20"/>
          <w14:ligatures w14:val="none"/>
        </w:rPr>
        <w:t xml:space="preserve">provide </w:t>
      </w:r>
      <w:r w:rsidR="000B607A">
        <w:rPr>
          <w:rFonts w:ascii="Helvetica" w:eastAsia="Times New Roman" w:hAnsi="Helvetica" w:cs="Helvetica"/>
          <w:color w:val="202020"/>
          <w:kern w:val="0"/>
          <w:sz w:val="20"/>
          <w:szCs w:val="20"/>
          <w14:ligatures w14:val="none"/>
        </w:rPr>
        <w:t xml:space="preserve">just </w:t>
      </w:r>
      <w:r w:rsidR="00966BAB">
        <w:rPr>
          <w:rFonts w:ascii="Helvetica" w:eastAsia="Times New Roman" w:hAnsi="Helvetica" w:cs="Helvetica"/>
          <w:color w:val="202020"/>
          <w:kern w:val="0"/>
          <w:sz w:val="20"/>
          <w:szCs w:val="20"/>
          <w14:ligatures w14:val="none"/>
        </w:rPr>
        <w:t>one report</w:t>
      </w:r>
      <w:r w:rsidR="002E58CE">
        <w:rPr>
          <w:rFonts w:ascii="Helvetica" w:eastAsia="Times New Roman" w:hAnsi="Helvetica" w:cs="Helvetica"/>
          <w:color w:val="202020"/>
          <w:kern w:val="0"/>
          <w:sz w:val="20"/>
          <w:szCs w:val="20"/>
          <w14:ligatures w14:val="none"/>
        </w:rPr>
        <w:t xml:space="preserve"> prepared using the VSME.</w:t>
      </w:r>
      <w:r w:rsidR="006114D8">
        <w:rPr>
          <w:rFonts w:ascii="Helvetica" w:eastAsia="Times New Roman" w:hAnsi="Helvetica" w:cs="Helvetica"/>
          <w:color w:val="202020"/>
          <w:kern w:val="0"/>
          <w:sz w:val="20"/>
          <w:szCs w:val="20"/>
          <w14:ligatures w14:val="none"/>
        </w:rPr>
        <w:t xml:space="preserve"> </w:t>
      </w:r>
      <w:r w:rsidR="00806B64" w:rsidRPr="00806B64">
        <w:rPr>
          <w:rFonts w:ascii="Helvetica" w:eastAsia="Times New Roman" w:hAnsi="Helvetica" w:cs="Helvetica"/>
          <w:color w:val="202020"/>
          <w:kern w:val="0"/>
          <w:sz w:val="20"/>
          <w:szCs w:val="20"/>
          <w14:ligatures w14:val="none"/>
        </w:rPr>
        <w:t>This is expected to support them in having better access to lenders, investors</w:t>
      </w:r>
      <w:r w:rsidR="0095004E">
        <w:rPr>
          <w:rFonts w:ascii="Helvetica" w:eastAsia="Times New Roman" w:hAnsi="Helvetica" w:cs="Helvetica"/>
          <w:color w:val="202020"/>
          <w:kern w:val="0"/>
          <w:sz w:val="20"/>
          <w:szCs w:val="20"/>
          <w14:ligatures w14:val="none"/>
        </w:rPr>
        <w:t>,</w:t>
      </w:r>
      <w:r w:rsidR="00806B64" w:rsidRPr="00806B64">
        <w:rPr>
          <w:rFonts w:ascii="Helvetica" w:eastAsia="Times New Roman" w:hAnsi="Helvetica" w:cs="Helvetica"/>
          <w:color w:val="202020"/>
          <w:kern w:val="0"/>
          <w:sz w:val="20"/>
          <w:szCs w:val="20"/>
          <w14:ligatures w14:val="none"/>
        </w:rPr>
        <w:t xml:space="preserve"> </w:t>
      </w:r>
      <w:r w:rsidR="0044383A">
        <w:rPr>
          <w:rFonts w:ascii="Helvetica" w:eastAsia="Times New Roman" w:hAnsi="Helvetica" w:cs="Helvetica"/>
          <w:color w:val="202020"/>
          <w:kern w:val="0"/>
          <w:sz w:val="20"/>
          <w:szCs w:val="20"/>
          <w14:ligatures w14:val="none"/>
        </w:rPr>
        <w:t>customers</w:t>
      </w:r>
      <w:r>
        <w:rPr>
          <w:rFonts w:ascii="Helvetica" w:eastAsia="Times New Roman" w:hAnsi="Helvetica" w:cs="Helvetica"/>
          <w:color w:val="202020"/>
          <w:kern w:val="0"/>
          <w:sz w:val="20"/>
          <w:szCs w:val="20"/>
          <w14:ligatures w14:val="none"/>
        </w:rPr>
        <w:t>,</w:t>
      </w:r>
      <w:r w:rsidR="0044383A">
        <w:rPr>
          <w:rFonts w:ascii="Helvetica" w:eastAsia="Times New Roman" w:hAnsi="Helvetica" w:cs="Helvetica"/>
          <w:color w:val="202020"/>
          <w:kern w:val="0"/>
          <w:sz w:val="20"/>
          <w:szCs w:val="20"/>
          <w14:ligatures w14:val="none"/>
        </w:rPr>
        <w:t xml:space="preserve"> and </w:t>
      </w:r>
      <w:r w:rsidR="00806B64" w:rsidRPr="00806B64">
        <w:rPr>
          <w:rFonts w:ascii="Helvetica" w:eastAsia="Times New Roman" w:hAnsi="Helvetica" w:cs="Helvetica"/>
          <w:color w:val="202020"/>
          <w:kern w:val="0"/>
          <w:sz w:val="20"/>
          <w:szCs w:val="20"/>
          <w14:ligatures w14:val="none"/>
        </w:rPr>
        <w:t>clients.</w:t>
      </w:r>
      <w:r w:rsidR="001171D1">
        <w:rPr>
          <w:rFonts w:ascii="Helvetica" w:eastAsia="Times New Roman" w:hAnsi="Helvetica" w:cs="Helvetica"/>
          <w:color w:val="202020"/>
          <w:kern w:val="0"/>
          <w:sz w:val="20"/>
          <w:szCs w:val="20"/>
          <w14:ligatures w14:val="none"/>
        </w:rPr>
        <w:t xml:space="preserve"> </w:t>
      </w:r>
      <w:r w:rsidR="00673F8C" w:rsidRPr="00673F8C">
        <w:rPr>
          <w:rFonts w:ascii="Helvetica" w:eastAsia="Times New Roman" w:hAnsi="Helvetica" w:cs="Helvetica"/>
          <w:color w:val="202020"/>
          <w:kern w:val="0"/>
          <w:sz w:val="20"/>
          <w:szCs w:val="20"/>
          <w14:ligatures w14:val="none"/>
        </w:rPr>
        <w:t>I</w:t>
      </w:r>
      <w:r w:rsidR="00812088">
        <w:rPr>
          <w:rFonts w:ascii="Helvetica" w:eastAsia="Times New Roman" w:hAnsi="Helvetica" w:cs="Helvetica"/>
          <w:color w:val="202020"/>
          <w:kern w:val="0"/>
          <w:sz w:val="20"/>
          <w:szCs w:val="20"/>
          <w14:ligatures w14:val="none"/>
        </w:rPr>
        <w:t xml:space="preserve">n many cases </w:t>
      </w:r>
      <w:r w:rsidR="002D60E9">
        <w:rPr>
          <w:rFonts w:ascii="Helvetica" w:eastAsia="Times New Roman" w:hAnsi="Helvetica" w:cs="Helvetica"/>
          <w:color w:val="202020"/>
          <w:kern w:val="0"/>
          <w:sz w:val="20"/>
          <w:szCs w:val="20"/>
          <w14:ligatures w14:val="none"/>
        </w:rPr>
        <w:t xml:space="preserve">SMPs </w:t>
      </w:r>
      <w:r w:rsidR="008C4338">
        <w:rPr>
          <w:rFonts w:ascii="Helvetica" w:eastAsia="Times New Roman" w:hAnsi="Helvetica" w:cs="Helvetica"/>
          <w:color w:val="202020"/>
          <w:kern w:val="0"/>
          <w:sz w:val="20"/>
          <w:szCs w:val="20"/>
          <w14:ligatures w14:val="none"/>
        </w:rPr>
        <w:t xml:space="preserve">will </w:t>
      </w:r>
      <w:r w:rsidR="00BD5B4C">
        <w:rPr>
          <w:rFonts w:ascii="Helvetica" w:eastAsia="Times New Roman" w:hAnsi="Helvetica" w:cs="Helvetica"/>
          <w:color w:val="202020"/>
          <w:kern w:val="0"/>
          <w:sz w:val="20"/>
          <w:szCs w:val="20"/>
          <w14:ligatures w14:val="none"/>
        </w:rPr>
        <w:t>collaborat</w:t>
      </w:r>
      <w:r w:rsidR="008C4338">
        <w:rPr>
          <w:rFonts w:ascii="Helvetica" w:eastAsia="Times New Roman" w:hAnsi="Helvetica" w:cs="Helvetica"/>
          <w:color w:val="202020"/>
          <w:kern w:val="0"/>
          <w:sz w:val="20"/>
          <w:szCs w:val="20"/>
          <w14:ligatures w14:val="none"/>
        </w:rPr>
        <w:t>e</w:t>
      </w:r>
      <w:r w:rsidR="00BD5B4C">
        <w:rPr>
          <w:rFonts w:ascii="Helvetica" w:eastAsia="Times New Roman" w:hAnsi="Helvetica" w:cs="Helvetica"/>
          <w:color w:val="202020"/>
          <w:kern w:val="0"/>
          <w:sz w:val="20"/>
          <w:szCs w:val="20"/>
          <w14:ligatures w14:val="none"/>
        </w:rPr>
        <w:t xml:space="preserve"> </w:t>
      </w:r>
      <w:r w:rsidR="002D60E9">
        <w:rPr>
          <w:rFonts w:ascii="Helvetica" w:eastAsia="Times New Roman" w:hAnsi="Helvetica" w:cs="Helvetica"/>
          <w:color w:val="202020"/>
          <w:kern w:val="0"/>
          <w:sz w:val="20"/>
          <w:szCs w:val="20"/>
          <w14:ligatures w14:val="none"/>
        </w:rPr>
        <w:t xml:space="preserve">with their SME clients </w:t>
      </w:r>
      <w:r w:rsidR="008C4338">
        <w:rPr>
          <w:rFonts w:ascii="Helvetica" w:eastAsia="Times New Roman" w:hAnsi="Helvetica" w:cs="Helvetica"/>
          <w:color w:val="202020"/>
          <w:kern w:val="0"/>
          <w:sz w:val="20"/>
          <w:szCs w:val="20"/>
          <w14:ligatures w14:val="none"/>
        </w:rPr>
        <w:t>when</w:t>
      </w:r>
      <w:r w:rsidR="00362224">
        <w:rPr>
          <w:rFonts w:ascii="Helvetica" w:eastAsia="Times New Roman" w:hAnsi="Helvetica" w:cs="Helvetica"/>
          <w:color w:val="202020"/>
          <w:kern w:val="0"/>
          <w:sz w:val="20"/>
          <w:szCs w:val="20"/>
          <w14:ligatures w14:val="none"/>
        </w:rPr>
        <w:t xml:space="preserve"> </w:t>
      </w:r>
      <w:r w:rsidR="00AA3A4A">
        <w:rPr>
          <w:rFonts w:ascii="Helvetica" w:eastAsia="Times New Roman" w:hAnsi="Helvetica" w:cs="Helvetica"/>
          <w:color w:val="202020"/>
          <w:kern w:val="0"/>
          <w:sz w:val="20"/>
          <w:szCs w:val="20"/>
          <w14:ligatures w14:val="none"/>
        </w:rPr>
        <w:t>respond</w:t>
      </w:r>
      <w:r w:rsidR="00287C7A">
        <w:rPr>
          <w:rFonts w:ascii="Helvetica" w:eastAsia="Times New Roman" w:hAnsi="Helvetica" w:cs="Helvetica"/>
          <w:color w:val="202020"/>
          <w:kern w:val="0"/>
          <w:sz w:val="20"/>
          <w:szCs w:val="20"/>
          <w14:ligatures w14:val="none"/>
        </w:rPr>
        <w:t>ing</w:t>
      </w:r>
      <w:r w:rsidR="00AA3A4A">
        <w:rPr>
          <w:rFonts w:ascii="Helvetica" w:eastAsia="Times New Roman" w:hAnsi="Helvetica" w:cs="Helvetica"/>
          <w:color w:val="202020"/>
          <w:kern w:val="0"/>
          <w:sz w:val="20"/>
          <w:szCs w:val="20"/>
          <w14:ligatures w14:val="none"/>
        </w:rPr>
        <w:t xml:space="preserve"> to these </w:t>
      </w:r>
      <w:r w:rsidR="00673F8C" w:rsidRPr="00673F8C">
        <w:rPr>
          <w:rFonts w:ascii="Helvetica" w:eastAsia="Times New Roman" w:hAnsi="Helvetica" w:cs="Helvetica"/>
          <w:color w:val="202020"/>
          <w:kern w:val="0"/>
          <w:sz w:val="20"/>
          <w:szCs w:val="20"/>
          <w14:ligatures w14:val="none"/>
        </w:rPr>
        <w:t>questionnaire</w:t>
      </w:r>
      <w:r w:rsidR="00287C7A">
        <w:rPr>
          <w:rFonts w:ascii="Helvetica" w:eastAsia="Times New Roman" w:hAnsi="Helvetica" w:cs="Helvetica"/>
          <w:color w:val="202020"/>
          <w:kern w:val="0"/>
          <w:sz w:val="20"/>
          <w:szCs w:val="20"/>
          <w14:ligatures w14:val="none"/>
        </w:rPr>
        <w:t>s</w:t>
      </w:r>
      <w:r w:rsidR="006D7A35">
        <w:rPr>
          <w:rFonts w:ascii="Helvetica" w:eastAsia="Times New Roman" w:hAnsi="Helvetica" w:cs="Helvetica"/>
          <w:color w:val="202020"/>
          <w:kern w:val="0"/>
          <w:sz w:val="20"/>
          <w:szCs w:val="20"/>
          <w14:ligatures w14:val="none"/>
        </w:rPr>
        <w:t xml:space="preserve"> requests and </w:t>
      </w:r>
      <w:r w:rsidR="009925D4">
        <w:rPr>
          <w:rFonts w:ascii="Helvetica" w:eastAsia="Times New Roman" w:hAnsi="Helvetica" w:cs="Helvetica"/>
          <w:color w:val="202020"/>
          <w:kern w:val="0"/>
          <w:sz w:val="20"/>
          <w:szCs w:val="20"/>
          <w14:ligatures w14:val="none"/>
        </w:rPr>
        <w:t xml:space="preserve">when </w:t>
      </w:r>
      <w:r w:rsidR="006D7A35">
        <w:rPr>
          <w:rFonts w:ascii="Helvetica" w:eastAsia="Times New Roman" w:hAnsi="Helvetica" w:cs="Helvetica"/>
          <w:color w:val="202020"/>
          <w:kern w:val="0"/>
          <w:sz w:val="20"/>
          <w:szCs w:val="20"/>
          <w14:ligatures w14:val="none"/>
        </w:rPr>
        <w:t>implement</w:t>
      </w:r>
      <w:r w:rsidR="00E24F0C">
        <w:rPr>
          <w:rFonts w:ascii="Helvetica" w:eastAsia="Times New Roman" w:hAnsi="Helvetica" w:cs="Helvetica"/>
          <w:color w:val="202020"/>
          <w:kern w:val="0"/>
          <w:sz w:val="20"/>
          <w:szCs w:val="20"/>
          <w14:ligatures w14:val="none"/>
        </w:rPr>
        <w:t>ing the</w:t>
      </w:r>
      <w:r w:rsidR="006D7A35">
        <w:rPr>
          <w:rFonts w:ascii="Helvetica" w:eastAsia="Times New Roman" w:hAnsi="Helvetica" w:cs="Helvetica"/>
          <w:color w:val="202020"/>
          <w:kern w:val="0"/>
          <w:sz w:val="20"/>
          <w:szCs w:val="20"/>
          <w14:ligatures w14:val="none"/>
        </w:rPr>
        <w:t xml:space="preserve"> VSME</w:t>
      </w:r>
      <w:r w:rsidR="00E24F0C">
        <w:rPr>
          <w:rFonts w:ascii="Helvetica" w:eastAsia="Times New Roman" w:hAnsi="Helvetica" w:cs="Helvetica"/>
          <w:color w:val="202020"/>
          <w:kern w:val="0"/>
          <w:sz w:val="20"/>
          <w:szCs w:val="20"/>
          <w14:ligatures w14:val="none"/>
        </w:rPr>
        <w:t xml:space="preserve">. </w:t>
      </w:r>
      <w:r w:rsidR="00CE38FE" w:rsidRPr="00CE38FE">
        <w:rPr>
          <w:rFonts w:ascii="Helvetica" w:eastAsia="Times New Roman" w:hAnsi="Helvetica" w:cs="Helvetica"/>
          <w:color w:val="202020"/>
          <w:kern w:val="0"/>
          <w:sz w:val="20"/>
          <w:szCs w:val="20"/>
          <w14:ligatures w14:val="none"/>
        </w:rPr>
        <w:t>Hence, to obtain market acceptance</w:t>
      </w:r>
      <w:r w:rsidR="00E24F0C">
        <w:rPr>
          <w:rFonts w:ascii="Helvetica" w:eastAsia="Times New Roman" w:hAnsi="Helvetica" w:cs="Helvetica"/>
          <w:color w:val="202020"/>
          <w:kern w:val="0"/>
          <w:sz w:val="20"/>
          <w:szCs w:val="20"/>
          <w14:ligatures w14:val="none"/>
        </w:rPr>
        <w:t xml:space="preserve"> </w:t>
      </w:r>
      <w:r w:rsidR="00EE3480">
        <w:rPr>
          <w:rFonts w:ascii="Helvetica" w:eastAsia="Times New Roman" w:hAnsi="Helvetica" w:cs="Helvetica"/>
          <w:color w:val="202020"/>
          <w:kern w:val="0"/>
          <w:sz w:val="20"/>
          <w:szCs w:val="20"/>
          <w14:ligatures w14:val="none"/>
        </w:rPr>
        <w:t xml:space="preserve">it is vital </w:t>
      </w:r>
      <w:r w:rsidR="00815BEA">
        <w:rPr>
          <w:rFonts w:ascii="Helvetica" w:eastAsia="Times New Roman" w:hAnsi="Helvetica" w:cs="Helvetica"/>
          <w:color w:val="202020"/>
          <w:kern w:val="0"/>
          <w:sz w:val="20"/>
          <w:szCs w:val="20"/>
          <w14:ligatures w14:val="none"/>
        </w:rPr>
        <w:t xml:space="preserve">the VSME </w:t>
      </w:r>
      <w:r w:rsidR="00D066A3">
        <w:rPr>
          <w:rFonts w:ascii="Helvetica" w:eastAsia="Times New Roman" w:hAnsi="Helvetica" w:cs="Helvetica"/>
          <w:color w:val="202020"/>
          <w:kern w:val="0"/>
          <w:sz w:val="20"/>
          <w:szCs w:val="20"/>
          <w14:ligatures w14:val="none"/>
        </w:rPr>
        <w:t xml:space="preserve">satisfies as far as possible these </w:t>
      </w:r>
      <w:r w:rsidR="009925D4">
        <w:rPr>
          <w:rFonts w:ascii="Helvetica" w:eastAsia="Times New Roman" w:hAnsi="Helvetica" w:cs="Helvetica"/>
          <w:color w:val="202020"/>
          <w:kern w:val="0"/>
          <w:sz w:val="20"/>
          <w:szCs w:val="20"/>
          <w14:ligatures w14:val="none"/>
        </w:rPr>
        <w:t>questionnaires</w:t>
      </w:r>
      <w:r w:rsidR="00673F8C" w:rsidRPr="00673F8C">
        <w:rPr>
          <w:rFonts w:ascii="Helvetica" w:eastAsia="Times New Roman" w:hAnsi="Helvetica" w:cs="Helvetica"/>
          <w:color w:val="202020"/>
          <w:kern w:val="0"/>
          <w:sz w:val="20"/>
          <w:szCs w:val="20"/>
          <w14:ligatures w14:val="none"/>
        </w:rPr>
        <w:t>.</w:t>
      </w:r>
    </w:p>
    <w:p w14:paraId="44E11294" w14:textId="77777777" w:rsidR="003E2725" w:rsidRDefault="003E2725" w:rsidP="00343E73">
      <w:pPr>
        <w:spacing w:before="120" w:after="120" w:line="360" w:lineRule="auto"/>
        <w:rPr>
          <w:rFonts w:ascii="Helvetica" w:eastAsia="Times New Roman" w:hAnsi="Helvetica" w:cs="Helvetica"/>
          <w:color w:val="202020"/>
          <w:kern w:val="0"/>
          <w:sz w:val="20"/>
          <w:szCs w:val="20"/>
          <w14:ligatures w14:val="none"/>
        </w:rPr>
      </w:pPr>
      <w:r w:rsidRPr="003E2725">
        <w:rPr>
          <w:rFonts w:ascii="Helvetica" w:eastAsia="Times New Roman" w:hAnsi="Helvetica" w:cs="Helvetica"/>
          <w:i/>
          <w:iCs/>
          <w:color w:val="202020"/>
          <w:kern w:val="0"/>
          <w:sz w:val="20"/>
          <w:szCs w:val="20"/>
          <w14:ligatures w14:val="none"/>
        </w:rPr>
        <w:t>Modules</w:t>
      </w:r>
    </w:p>
    <w:p w14:paraId="19210A28" w14:textId="3F795FA9" w:rsidR="00480D68" w:rsidRDefault="00DF357B" w:rsidP="00343E73">
      <w:pPr>
        <w:spacing w:before="120" w:after="120" w:line="360" w:lineRule="auto"/>
        <w:rPr>
          <w:rFonts w:ascii="Helvetica" w:eastAsia="Times New Roman" w:hAnsi="Helvetica" w:cs="Helvetica"/>
          <w:color w:val="202020"/>
          <w:kern w:val="0"/>
          <w:sz w:val="20"/>
          <w:szCs w:val="20"/>
          <w14:ligatures w14:val="none"/>
        </w:rPr>
      </w:pPr>
      <w:r w:rsidRPr="00DF357B">
        <w:rPr>
          <w:rFonts w:ascii="Helvetica" w:eastAsia="Times New Roman" w:hAnsi="Helvetica" w:cs="Helvetica"/>
          <w:color w:val="202020"/>
          <w:kern w:val="0"/>
          <w:sz w:val="20"/>
          <w:szCs w:val="20"/>
          <w14:ligatures w14:val="none"/>
        </w:rPr>
        <w:t xml:space="preserve">The </w:t>
      </w:r>
      <w:r w:rsidR="005D206C">
        <w:rPr>
          <w:rFonts w:ascii="Helvetica" w:eastAsia="Times New Roman" w:hAnsi="Helvetica" w:cs="Helvetica"/>
          <w:color w:val="202020"/>
          <w:kern w:val="0"/>
          <w:sz w:val="20"/>
          <w:szCs w:val="20"/>
          <w14:ligatures w14:val="none"/>
        </w:rPr>
        <w:t xml:space="preserve">draft </w:t>
      </w:r>
      <w:r w:rsidRPr="00DF357B">
        <w:rPr>
          <w:rFonts w:ascii="Helvetica" w:eastAsia="Times New Roman" w:hAnsi="Helvetica" w:cs="Helvetica"/>
          <w:color w:val="202020"/>
          <w:kern w:val="0"/>
          <w:sz w:val="20"/>
          <w:szCs w:val="20"/>
          <w14:ligatures w14:val="none"/>
        </w:rPr>
        <w:t>VSME is structured in</w:t>
      </w:r>
      <w:r w:rsidR="00E94143">
        <w:rPr>
          <w:rFonts w:ascii="Helvetica" w:eastAsia="Times New Roman" w:hAnsi="Helvetica" w:cs="Helvetica"/>
          <w:color w:val="202020"/>
          <w:kern w:val="0"/>
          <w:sz w:val="20"/>
          <w:szCs w:val="20"/>
          <w14:ligatures w14:val="none"/>
        </w:rPr>
        <w:t xml:space="preserve">to three modules - </w:t>
      </w:r>
      <w:r w:rsidRPr="00DF357B">
        <w:rPr>
          <w:rFonts w:ascii="Helvetica" w:eastAsia="Times New Roman" w:hAnsi="Helvetica" w:cs="Helvetica"/>
          <w:color w:val="202020"/>
          <w:kern w:val="0"/>
          <w:sz w:val="20"/>
          <w:szCs w:val="20"/>
          <w14:ligatures w14:val="none"/>
        </w:rPr>
        <w:t>a </w:t>
      </w:r>
      <w:r w:rsidRPr="00DF357B">
        <w:rPr>
          <w:rFonts w:ascii="Helvetica" w:eastAsia="Times New Roman" w:hAnsi="Helvetica" w:cs="Helvetica"/>
          <w:i/>
          <w:iCs/>
          <w:color w:val="202020"/>
          <w:kern w:val="0"/>
          <w:sz w:val="20"/>
          <w:szCs w:val="20"/>
          <w14:ligatures w14:val="none"/>
        </w:rPr>
        <w:t>Basic Module</w:t>
      </w:r>
      <w:r w:rsidR="00146C3D">
        <w:rPr>
          <w:rFonts w:ascii="Helvetica" w:eastAsia="Times New Roman" w:hAnsi="Helvetica" w:cs="Helvetica"/>
          <w:i/>
          <w:iCs/>
          <w:color w:val="202020"/>
          <w:kern w:val="0"/>
          <w:sz w:val="20"/>
          <w:szCs w:val="20"/>
          <w14:ligatures w14:val="none"/>
        </w:rPr>
        <w:t xml:space="preserve">, </w:t>
      </w:r>
      <w:r w:rsidR="00146C3D" w:rsidRPr="00EC43A3">
        <w:rPr>
          <w:rFonts w:ascii="Helvetica" w:eastAsia="Times New Roman" w:hAnsi="Helvetica" w:cs="Helvetica"/>
          <w:color w:val="202020"/>
          <w:kern w:val="0"/>
          <w:sz w:val="20"/>
          <w:szCs w:val="20"/>
          <w14:ligatures w14:val="none"/>
        </w:rPr>
        <w:t>essentially a</w:t>
      </w:r>
      <w:r w:rsidR="00BD39F1" w:rsidRPr="00EC43A3">
        <w:rPr>
          <w:rFonts w:ascii="Helvetica" w:eastAsia="Times New Roman" w:hAnsi="Helvetica" w:cs="Helvetica"/>
          <w:color w:val="202020"/>
          <w:kern w:val="0"/>
          <w:sz w:val="20"/>
          <w:szCs w:val="20"/>
          <w14:ligatures w14:val="none"/>
        </w:rPr>
        <w:t>n entry</w:t>
      </w:r>
      <w:r w:rsidR="007C1AD4" w:rsidRPr="00EC43A3">
        <w:rPr>
          <w:rFonts w:ascii="Helvetica" w:eastAsia="Times New Roman" w:hAnsi="Helvetica" w:cs="Helvetica"/>
          <w:color w:val="202020"/>
          <w:kern w:val="0"/>
          <w:sz w:val="20"/>
          <w:szCs w:val="20"/>
          <w14:ligatures w14:val="none"/>
        </w:rPr>
        <w:t xml:space="preserve">-level module for micro-undertakings </w:t>
      </w:r>
      <w:r w:rsidR="005B5255" w:rsidRPr="00EC43A3">
        <w:rPr>
          <w:rFonts w:ascii="Helvetica" w:eastAsia="Times New Roman" w:hAnsi="Helvetica" w:cs="Helvetica"/>
          <w:color w:val="202020"/>
          <w:kern w:val="0"/>
          <w:sz w:val="20"/>
          <w:szCs w:val="20"/>
          <w14:ligatures w14:val="none"/>
        </w:rPr>
        <w:t xml:space="preserve">that </w:t>
      </w:r>
      <w:r w:rsidR="007C1AD4" w:rsidRPr="00EC43A3">
        <w:rPr>
          <w:rFonts w:ascii="Helvetica" w:eastAsia="Times New Roman" w:hAnsi="Helvetica" w:cs="Helvetica"/>
          <w:color w:val="202020"/>
          <w:kern w:val="0"/>
          <w:sz w:val="20"/>
          <w:szCs w:val="20"/>
          <w14:ligatures w14:val="none"/>
        </w:rPr>
        <w:t>compris</w:t>
      </w:r>
      <w:r w:rsidR="005B5255" w:rsidRPr="00EC43A3">
        <w:rPr>
          <w:rFonts w:ascii="Helvetica" w:eastAsia="Times New Roman" w:hAnsi="Helvetica" w:cs="Helvetica"/>
          <w:color w:val="202020"/>
          <w:kern w:val="0"/>
          <w:sz w:val="20"/>
          <w:szCs w:val="20"/>
          <w14:ligatures w14:val="none"/>
        </w:rPr>
        <w:t>es</w:t>
      </w:r>
      <w:r w:rsidR="007C1AD4" w:rsidRPr="00EC43A3">
        <w:rPr>
          <w:rFonts w:ascii="Helvetica" w:eastAsia="Times New Roman" w:hAnsi="Helvetica" w:cs="Helvetica"/>
          <w:color w:val="202020"/>
          <w:kern w:val="0"/>
          <w:sz w:val="20"/>
          <w:szCs w:val="20"/>
          <w14:ligatures w14:val="none"/>
        </w:rPr>
        <w:t xml:space="preserve"> a</w:t>
      </w:r>
      <w:r w:rsidR="00146C3D" w:rsidRPr="00EC43A3">
        <w:rPr>
          <w:rFonts w:ascii="Helvetica" w:eastAsia="Times New Roman" w:hAnsi="Helvetica" w:cs="Helvetica"/>
          <w:color w:val="202020"/>
          <w:kern w:val="0"/>
          <w:sz w:val="20"/>
          <w:szCs w:val="20"/>
          <w14:ligatures w14:val="none"/>
        </w:rPr>
        <w:t xml:space="preserve"> set of basic metrics,</w:t>
      </w:r>
      <w:r w:rsidRPr="00DF357B">
        <w:rPr>
          <w:rFonts w:ascii="Helvetica" w:eastAsia="Times New Roman" w:hAnsi="Helvetica" w:cs="Helvetica"/>
          <w:color w:val="202020"/>
          <w:kern w:val="0"/>
          <w:sz w:val="20"/>
          <w:szCs w:val="20"/>
          <w14:ligatures w14:val="none"/>
        </w:rPr>
        <w:t> and two additional optional modules, a </w:t>
      </w:r>
      <w:r w:rsidRPr="00DF357B">
        <w:rPr>
          <w:rFonts w:ascii="Helvetica" w:eastAsia="Times New Roman" w:hAnsi="Helvetica" w:cs="Helvetica"/>
          <w:i/>
          <w:iCs/>
          <w:color w:val="202020"/>
          <w:kern w:val="0"/>
          <w:sz w:val="20"/>
          <w:szCs w:val="20"/>
          <w14:ligatures w14:val="none"/>
        </w:rPr>
        <w:t>Narrative-Policies, Actions</w:t>
      </w:r>
      <w:r w:rsidRPr="00DF357B">
        <w:rPr>
          <w:rFonts w:ascii="Helvetica" w:eastAsia="Times New Roman" w:hAnsi="Helvetica" w:cs="Helvetica"/>
          <w:color w:val="202020"/>
          <w:kern w:val="0"/>
          <w:sz w:val="20"/>
          <w:szCs w:val="20"/>
          <w14:ligatures w14:val="none"/>
        </w:rPr>
        <w:t> </w:t>
      </w:r>
      <w:r w:rsidRPr="00DF357B">
        <w:rPr>
          <w:rFonts w:ascii="Helvetica" w:eastAsia="Times New Roman" w:hAnsi="Helvetica" w:cs="Helvetica"/>
          <w:i/>
          <w:iCs/>
          <w:color w:val="202020"/>
          <w:kern w:val="0"/>
          <w:sz w:val="20"/>
          <w:szCs w:val="20"/>
          <w14:ligatures w14:val="none"/>
        </w:rPr>
        <w:t>and Targets (PAT)</w:t>
      </w:r>
      <w:r w:rsidRPr="00DF357B">
        <w:rPr>
          <w:rFonts w:ascii="Helvetica" w:eastAsia="Times New Roman" w:hAnsi="Helvetica" w:cs="Helvetica"/>
          <w:color w:val="202020"/>
          <w:kern w:val="0"/>
          <w:sz w:val="20"/>
          <w:szCs w:val="20"/>
          <w14:ligatures w14:val="none"/>
        </w:rPr>
        <w:t> </w:t>
      </w:r>
      <w:r w:rsidRPr="00DF357B">
        <w:rPr>
          <w:rFonts w:ascii="Helvetica" w:eastAsia="Times New Roman" w:hAnsi="Helvetica" w:cs="Helvetica"/>
          <w:i/>
          <w:iCs/>
          <w:color w:val="202020"/>
          <w:kern w:val="0"/>
          <w:sz w:val="20"/>
          <w:szCs w:val="20"/>
          <w14:ligatures w14:val="none"/>
        </w:rPr>
        <w:t>Module </w:t>
      </w:r>
      <w:r w:rsidRPr="00DF357B">
        <w:rPr>
          <w:rFonts w:ascii="Helvetica" w:eastAsia="Times New Roman" w:hAnsi="Helvetica" w:cs="Helvetica"/>
          <w:color w:val="202020"/>
          <w:kern w:val="0"/>
          <w:sz w:val="20"/>
          <w:szCs w:val="20"/>
          <w14:ligatures w14:val="none"/>
        </w:rPr>
        <w:t>and a </w:t>
      </w:r>
      <w:r w:rsidRPr="00DF357B">
        <w:rPr>
          <w:rFonts w:ascii="Helvetica" w:eastAsia="Times New Roman" w:hAnsi="Helvetica" w:cs="Helvetica"/>
          <w:i/>
          <w:iCs/>
          <w:color w:val="202020"/>
          <w:kern w:val="0"/>
          <w:sz w:val="20"/>
          <w:szCs w:val="20"/>
          <w14:ligatures w14:val="none"/>
        </w:rPr>
        <w:t>Business Partners Module</w:t>
      </w:r>
      <w:r w:rsidRPr="00DF357B">
        <w:rPr>
          <w:rFonts w:ascii="Helvetica" w:eastAsia="Times New Roman" w:hAnsi="Helvetica" w:cs="Helvetica"/>
          <w:color w:val="202020"/>
          <w:kern w:val="0"/>
          <w:sz w:val="20"/>
          <w:szCs w:val="20"/>
          <w14:ligatures w14:val="none"/>
        </w:rPr>
        <w:t>.</w:t>
      </w:r>
      <w:r w:rsidR="0060456F">
        <w:rPr>
          <w:rFonts w:ascii="Helvetica" w:eastAsia="Times New Roman" w:hAnsi="Helvetica" w:cs="Helvetica"/>
          <w:color w:val="202020"/>
          <w:kern w:val="0"/>
          <w:sz w:val="20"/>
          <w:szCs w:val="20"/>
          <w14:ligatures w14:val="none"/>
        </w:rPr>
        <w:t xml:space="preserve"> </w:t>
      </w:r>
      <w:r w:rsidR="00480D68" w:rsidRPr="00480D68">
        <w:rPr>
          <w:rFonts w:ascii="Helvetica" w:eastAsia="Times New Roman" w:hAnsi="Helvetica" w:cs="Helvetica"/>
          <w:color w:val="202020"/>
          <w:kern w:val="0"/>
          <w:sz w:val="20"/>
          <w:szCs w:val="20"/>
          <w14:ligatures w14:val="none"/>
        </w:rPr>
        <w:t xml:space="preserve">SME undertakings that </w:t>
      </w:r>
      <w:r w:rsidR="00293320">
        <w:rPr>
          <w:rFonts w:ascii="Helvetica" w:eastAsia="Times New Roman" w:hAnsi="Helvetica" w:cs="Helvetica"/>
          <w:color w:val="202020"/>
          <w:kern w:val="0"/>
          <w:sz w:val="20"/>
          <w:szCs w:val="20"/>
          <w14:ligatures w14:val="none"/>
        </w:rPr>
        <w:t>a</w:t>
      </w:r>
      <w:r w:rsidR="00480D68" w:rsidRPr="00480D68">
        <w:rPr>
          <w:rFonts w:ascii="Helvetica" w:eastAsia="Times New Roman" w:hAnsi="Helvetica" w:cs="Helvetica"/>
          <w:color w:val="202020"/>
          <w:kern w:val="0"/>
          <w:sz w:val="20"/>
          <w:szCs w:val="20"/>
          <w14:ligatures w14:val="none"/>
        </w:rPr>
        <w:t xml:space="preserve">lready </w:t>
      </w:r>
      <w:r w:rsidR="00293320">
        <w:rPr>
          <w:rFonts w:ascii="Helvetica" w:eastAsia="Times New Roman" w:hAnsi="Helvetica" w:cs="Helvetica"/>
          <w:color w:val="202020"/>
          <w:kern w:val="0"/>
          <w:sz w:val="20"/>
          <w:szCs w:val="20"/>
          <w14:ligatures w14:val="none"/>
        </w:rPr>
        <w:t xml:space="preserve">have </w:t>
      </w:r>
      <w:r w:rsidR="00480D68" w:rsidRPr="00480D68">
        <w:rPr>
          <w:rFonts w:ascii="Helvetica" w:eastAsia="Times New Roman" w:hAnsi="Helvetica" w:cs="Helvetica"/>
          <w:color w:val="202020"/>
          <w:kern w:val="0"/>
          <w:sz w:val="20"/>
          <w:szCs w:val="20"/>
          <w14:ligatures w14:val="none"/>
        </w:rPr>
        <w:t xml:space="preserve">PAT in place </w:t>
      </w:r>
      <w:r w:rsidR="000A0E08">
        <w:rPr>
          <w:rFonts w:ascii="Helvetica" w:eastAsia="Times New Roman" w:hAnsi="Helvetica" w:cs="Helvetica"/>
          <w:color w:val="202020"/>
          <w:kern w:val="0"/>
          <w:sz w:val="20"/>
          <w:szCs w:val="20"/>
          <w14:ligatures w14:val="none"/>
        </w:rPr>
        <w:t xml:space="preserve">can </w:t>
      </w:r>
      <w:r w:rsidR="00480D68" w:rsidRPr="00480D68">
        <w:rPr>
          <w:rFonts w:ascii="Helvetica" w:eastAsia="Times New Roman" w:hAnsi="Helvetica" w:cs="Helvetica"/>
          <w:color w:val="202020"/>
          <w:kern w:val="0"/>
          <w:sz w:val="20"/>
          <w:szCs w:val="20"/>
          <w14:ligatures w14:val="none"/>
        </w:rPr>
        <w:t>report</w:t>
      </w:r>
      <w:r w:rsidR="000A0E08">
        <w:rPr>
          <w:rFonts w:ascii="Helvetica" w:eastAsia="Times New Roman" w:hAnsi="Helvetica" w:cs="Helvetica"/>
          <w:color w:val="202020"/>
          <w:kern w:val="0"/>
          <w:sz w:val="20"/>
          <w:szCs w:val="20"/>
          <w14:ligatures w14:val="none"/>
        </w:rPr>
        <w:t xml:space="preserve"> in ac</w:t>
      </w:r>
      <w:r w:rsidR="00A62708">
        <w:rPr>
          <w:rFonts w:ascii="Helvetica" w:eastAsia="Times New Roman" w:hAnsi="Helvetica" w:cs="Helvetica"/>
          <w:color w:val="202020"/>
          <w:kern w:val="0"/>
          <w:sz w:val="20"/>
          <w:szCs w:val="20"/>
          <w14:ligatures w14:val="none"/>
        </w:rPr>
        <w:t xml:space="preserve">cordance with the </w:t>
      </w:r>
      <w:r w:rsidR="00A62708" w:rsidRPr="00EC43A3">
        <w:rPr>
          <w:rFonts w:ascii="Helvetica" w:eastAsia="Times New Roman" w:hAnsi="Helvetica" w:cs="Helvetica"/>
          <w:i/>
          <w:iCs/>
          <w:color w:val="202020"/>
          <w:kern w:val="0"/>
          <w:sz w:val="20"/>
          <w:szCs w:val="20"/>
          <w14:ligatures w14:val="none"/>
        </w:rPr>
        <w:t xml:space="preserve">Narrative PAT </w:t>
      </w:r>
      <w:r w:rsidR="00A62708">
        <w:rPr>
          <w:rFonts w:ascii="Helvetica" w:eastAsia="Times New Roman" w:hAnsi="Helvetica" w:cs="Helvetica"/>
          <w:i/>
          <w:iCs/>
          <w:color w:val="202020"/>
          <w:kern w:val="0"/>
          <w:sz w:val="20"/>
          <w:szCs w:val="20"/>
          <w14:ligatures w14:val="none"/>
        </w:rPr>
        <w:t>M</w:t>
      </w:r>
      <w:r w:rsidR="00A62708" w:rsidRPr="00EC43A3">
        <w:rPr>
          <w:rFonts w:ascii="Helvetica" w:eastAsia="Times New Roman" w:hAnsi="Helvetica" w:cs="Helvetica"/>
          <w:i/>
          <w:iCs/>
          <w:color w:val="202020"/>
          <w:kern w:val="0"/>
          <w:sz w:val="20"/>
          <w:szCs w:val="20"/>
          <w14:ligatures w14:val="none"/>
        </w:rPr>
        <w:t>odule</w:t>
      </w:r>
      <w:r w:rsidR="00A62708">
        <w:rPr>
          <w:rFonts w:ascii="Helvetica" w:eastAsia="Times New Roman" w:hAnsi="Helvetica" w:cs="Helvetica"/>
          <w:i/>
          <w:iCs/>
          <w:color w:val="202020"/>
          <w:kern w:val="0"/>
          <w:sz w:val="20"/>
          <w:szCs w:val="20"/>
          <w14:ligatures w14:val="none"/>
        </w:rPr>
        <w:t xml:space="preserve"> </w:t>
      </w:r>
      <w:r w:rsidR="00246D5A" w:rsidRPr="00EC43A3">
        <w:rPr>
          <w:rFonts w:ascii="Helvetica" w:eastAsia="Times New Roman" w:hAnsi="Helvetica" w:cs="Helvetica"/>
          <w:color w:val="202020"/>
          <w:kern w:val="0"/>
          <w:sz w:val="20"/>
          <w:szCs w:val="20"/>
          <w14:ligatures w14:val="none"/>
        </w:rPr>
        <w:t>a</w:t>
      </w:r>
      <w:r w:rsidR="00F7533C" w:rsidRPr="00EC43A3">
        <w:rPr>
          <w:rFonts w:ascii="Helvetica" w:eastAsia="Times New Roman" w:hAnsi="Helvetica" w:cs="Helvetica"/>
          <w:color w:val="202020"/>
          <w:kern w:val="0"/>
          <w:sz w:val="20"/>
          <w:szCs w:val="20"/>
          <w14:ligatures w14:val="none"/>
        </w:rPr>
        <w:t>nd those</w:t>
      </w:r>
      <w:r w:rsidR="00F7533C">
        <w:rPr>
          <w:rFonts w:ascii="Helvetica" w:eastAsia="Times New Roman" w:hAnsi="Helvetica" w:cs="Helvetica"/>
          <w:i/>
          <w:iCs/>
          <w:color w:val="202020"/>
          <w:kern w:val="0"/>
          <w:sz w:val="20"/>
          <w:szCs w:val="20"/>
          <w14:ligatures w14:val="none"/>
        </w:rPr>
        <w:t xml:space="preserve"> </w:t>
      </w:r>
      <w:r w:rsidR="00A62708" w:rsidRPr="00A62708">
        <w:rPr>
          <w:rFonts w:ascii="Helvetica" w:eastAsia="Times New Roman" w:hAnsi="Helvetica" w:cs="Helvetica"/>
          <w:color w:val="202020"/>
          <w:kern w:val="0"/>
          <w:sz w:val="20"/>
          <w:szCs w:val="20"/>
          <w14:ligatures w14:val="none"/>
        </w:rPr>
        <w:t>SME</w:t>
      </w:r>
      <w:r w:rsidR="00EC43A3">
        <w:rPr>
          <w:rFonts w:ascii="Helvetica" w:eastAsia="Times New Roman" w:hAnsi="Helvetica" w:cs="Helvetica"/>
          <w:color w:val="202020"/>
          <w:kern w:val="0"/>
          <w:sz w:val="20"/>
          <w:szCs w:val="20"/>
          <w14:ligatures w14:val="none"/>
        </w:rPr>
        <w:t>s</w:t>
      </w:r>
      <w:r w:rsidR="00A62708" w:rsidRPr="00A62708">
        <w:rPr>
          <w:rFonts w:ascii="Helvetica" w:eastAsia="Times New Roman" w:hAnsi="Helvetica" w:cs="Helvetica"/>
          <w:color w:val="202020"/>
          <w:kern w:val="0"/>
          <w:sz w:val="20"/>
          <w:szCs w:val="20"/>
          <w14:ligatures w14:val="none"/>
        </w:rPr>
        <w:t xml:space="preserve"> required to </w:t>
      </w:r>
      <w:r w:rsidR="00F7533C">
        <w:rPr>
          <w:rFonts w:ascii="Helvetica" w:eastAsia="Times New Roman" w:hAnsi="Helvetica" w:cs="Helvetica"/>
          <w:color w:val="202020"/>
          <w:kern w:val="0"/>
          <w:sz w:val="20"/>
          <w:szCs w:val="20"/>
          <w14:ligatures w14:val="none"/>
        </w:rPr>
        <w:t xml:space="preserve">complete </w:t>
      </w:r>
      <w:r w:rsidR="00A62708" w:rsidRPr="00A62708">
        <w:rPr>
          <w:rFonts w:ascii="Helvetica" w:eastAsia="Times New Roman" w:hAnsi="Helvetica" w:cs="Helvetica"/>
          <w:color w:val="202020"/>
          <w:kern w:val="0"/>
          <w:sz w:val="20"/>
          <w:szCs w:val="20"/>
          <w14:ligatures w14:val="none"/>
        </w:rPr>
        <w:t>questionnaires from business partners</w:t>
      </w:r>
      <w:r w:rsidR="00246D5A">
        <w:rPr>
          <w:rFonts w:ascii="Helvetica" w:eastAsia="Times New Roman" w:hAnsi="Helvetica" w:cs="Helvetica"/>
          <w:color w:val="202020"/>
          <w:kern w:val="0"/>
          <w:sz w:val="20"/>
          <w:szCs w:val="20"/>
          <w14:ligatures w14:val="none"/>
        </w:rPr>
        <w:t xml:space="preserve"> can use the </w:t>
      </w:r>
      <w:r w:rsidR="00246D5A" w:rsidRPr="00EC43A3">
        <w:rPr>
          <w:rFonts w:ascii="Helvetica" w:eastAsia="Times New Roman" w:hAnsi="Helvetica" w:cs="Helvetica"/>
          <w:i/>
          <w:iCs/>
          <w:color w:val="202020"/>
          <w:kern w:val="0"/>
          <w:sz w:val="20"/>
          <w:szCs w:val="20"/>
          <w14:ligatures w14:val="none"/>
        </w:rPr>
        <w:t>Business Partners Module</w:t>
      </w:r>
      <w:r w:rsidR="00A62708">
        <w:rPr>
          <w:rFonts w:ascii="Helvetica" w:eastAsia="Times New Roman" w:hAnsi="Helvetica" w:cs="Helvetica"/>
          <w:color w:val="202020"/>
          <w:kern w:val="0"/>
          <w:sz w:val="20"/>
          <w:szCs w:val="20"/>
          <w14:ligatures w14:val="none"/>
        </w:rPr>
        <w:t xml:space="preserve">. </w:t>
      </w:r>
    </w:p>
    <w:p w14:paraId="14EDE474" w14:textId="763E72F0" w:rsidR="008C61E8" w:rsidRPr="004C75EB" w:rsidRDefault="004C0245" w:rsidP="00343E73">
      <w:pPr>
        <w:spacing w:before="120" w:after="120" w:line="360" w:lineRule="auto"/>
        <w:rPr>
          <w:rFonts w:ascii="Helvetica" w:eastAsia="Times New Roman" w:hAnsi="Helvetica" w:cs="Helvetica"/>
          <w:color w:val="202020"/>
          <w:kern w:val="0"/>
          <w:sz w:val="20"/>
          <w:szCs w:val="20"/>
          <w14:ligatures w14:val="none"/>
        </w:rPr>
      </w:pPr>
      <w:r w:rsidRPr="004C75EB">
        <w:rPr>
          <w:rFonts w:ascii="Helvetica" w:eastAsia="Times New Roman" w:hAnsi="Helvetica" w:cs="Helvetica"/>
          <w:color w:val="202020"/>
          <w:kern w:val="0"/>
          <w:sz w:val="20"/>
          <w:szCs w:val="20"/>
          <w14:ligatures w14:val="none"/>
        </w:rPr>
        <w:t xml:space="preserve">EFAA </w:t>
      </w:r>
      <w:r w:rsidR="003D2ED0" w:rsidRPr="004C75EB">
        <w:rPr>
          <w:rFonts w:ascii="Helvetica" w:eastAsia="Times New Roman" w:hAnsi="Helvetica" w:cs="Helvetica"/>
          <w:color w:val="202020"/>
          <w:kern w:val="0"/>
          <w:sz w:val="20"/>
          <w:szCs w:val="20"/>
          <w14:ligatures w14:val="none"/>
        </w:rPr>
        <w:t>supports th</w:t>
      </w:r>
      <w:r w:rsidR="0060456F">
        <w:rPr>
          <w:rFonts w:ascii="Helvetica" w:eastAsia="Times New Roman" w:hAnsi="Helvetica" w:cs="Helvetica"/>
          <w:color w:val="202020"/>
          <w:kern w:val="0"/>
          <w:sz w:val="20"/>
          <w:szCs w:val="20"/>
          <w14:ligatures w14:val="none"/>
        </w:rPr>
        <w:t>is</w:t>
      </w:r>
      <w:r w:rsidR="003D2ED0" w:rsidRPr="004C75EB">
        <w:rPr>
          <w:rFonts w:ascii="Helvetica" w:eastAsia="Times New Roman" w:hAnsi="Helvetica" w:cs="Helvetica"/>
          <w:color w:val="202020"/>
          <w:kern w:val="0"/>
          <w:sz w:val="20"/>
          <w:szCs w:val="20"/>
          <w14:ligatures w14:val="none"/>
        </w:rPr>
        <w:t xml:space="preserve"> </w:t>
      </w:r>
      <w:r w:rsidR="008C61E8" w:rsidRPr="004C75EB">
        <w:rPr>
          <w:rFonts w:ascii="Helvetica" w:eastAsia="Times New Roman" w:hAnsi="Helvetica" w:cs="Helvetica"/>
          <w:color w:val="202020"/>
          <w:kern w:val="0"/>
          <w:sz w:val="20"/>
          <w:szCs w:val="20"/>
          <w14:ligatures w14:val="none"/>
        </w:rPr>
        <w:t>modular approach</w:t>
      </w:r>
      <w:r w:rsidR="003D2ED0" w:rsidRPr="004C75EB">
        <w:rPr>
          <w:rFonts w:ascii="Helvetica" w:eastAsia="Times New Roman" w:hAnsi="Helvetica" w:cs="Helvetica"/>
          <w:color w:val="202020"/>
          <w:kern w:val="0"/>
          <w:sz w:val="20"/>
          <w:szCs w:val="20"/>
          <w14:ligatures w14:val="none"/>
        </w:rPr>
        <w:t xml:space="preserve">. </w:t>
      </w:r>
      <w:r w:rsidR="000A0923" w:rsidRPr="004C75EB">
        <w:rPr>
          <w:rFonts w:ascii="Helvetica" w:eastAsia="Times New Roman" w:hAnsi="Helvetica" w:cs="Helvetica"/>
          <w:color w:val="202020"/>
          <w:kern w:val="0"/>
          <w:sz w:val="20"/>
          <w:szCs w:val="20"/>
          <w14:ligatures w14:val="none"/>
        </w:rPr>
        <w:t>W</w:t>
      </w:r>
      <w:r w:rsidR="003D2ED0" w:rsidRPr="004C75EB">
        <w:rPr>
          <w:rFonts w:ascii="Helvetica" w:eastAsia="Times New Roman" w:hAnsi="Helvetica" w:cs="Helvetica"/>
          <w:color w:val="202020"/>
          <w:kern w:val="0"/>
          <w:sz w:val="20"/>
          <w:szCs w:val="20"/>
          <w14:ligatures w14:val="none"/>
        </w:rPr>
        <w:t xml:space="preserve">e have advocated for </w:t>
      </w:r>
      <w:r w:rsidR="00BD39F1">
        <w:rPr>
          <w:rFonts w:ascii="Helvetica" w:eastAsia="Times New Roman" w:hAnsi="Helvetica" w:cs="Helvetica"/>
          <w:color w:val="202020"/>
          <w:kern w:val="0"/>
          <w:sz w:val="20"/>
          <w:szCs w:val="20"/>
          <w14:ligatures w14:val="none"/>
        </w:rPr>
        <w:t xml:space="preserve">a modular approach ever </w:t>
      </w:r>
      <w:r w:rsidR="003D2ED0" w:rsidRPr="004C75EB">
        <w:rPr>
          <w:rFonts w:ascii="Helvetica" w:eastAsia="Times New Roman" w:hAnsi="Helvetica" w:cs="Helvetica"/>
          <w:color w:val="202020"/>
          <w:kern w:val="0"/>
          <w:sz w:val="20"/>
          <w:szCs w:val="20"/>
          <w14:ligatures w14:val="none"/>
        </w:rPr>
        <w:t xml:space="preserve">since </w:t>
      </w:r>
      <w:r w:rsidR="001F4D2D" w:rsidRPr="004C75EB">
        <w:rPr>
          <w:rFonts w:ascii="Helvetica" w:eastAsia="Times New Roman" w:hAnsi="Helvetica" w:cs="Helvetica"/>
          <w:color w:val="202020"/>
          <w:kern w:val="0"/>
          <w:sz w:val="20"/>
          <w:szCs w:val="20"/>
          <w14:ligatures w14:val="none"/>
        </w:rPr>
        <w:t xml:space="preserve">sustainability reporting was first </w:t>
      </w:r>
      <w:r w:rsidR="000A0923" w:rsidRPr="004C75EB">
        <w:rPr>
          <w:rFonts w:ascii="Helvetica" w:eastAsia="Times New Roman" w:hAnsi="Helvetica" w:cs="Helvetica"/>
          <w:color w:val="202020"/>
          <w:kern w:val="0"/>
          <w:sz w:val="20"/>
          <w:szCs w:val="20"/>
          <w14:ligatures w14:val="none"/>
        </w:rPr>
        <w:t xml:space="preserve">being considered by the European Commission. </w:t>
      </w:r>
      <w:r w:rsidR="00B8523A" w:rsidRPr="004C75EB">
        <w:rPr>
          <w:rFonts w:ascii="Helvetica" w:eastAsia="Times New Roman" w:hAnsi="Helvetica" w:cs="Helvetica"/>
          <w:color w:val="202020"/>
          <w:kern w:val="0"/>
          <w:sz w:val="20"/>
          <w:szCs w:val="20"/>
          <w14:ligatures w14:val="none"/>
        </w:rPr>
        <w:t xml:space="preserve">It provides a pathway </w:t>
      </w:r>
      <w:r w:rsidR="00607C72" w:rsidRPr="004C75EB">
        <w:rPr>
          <w:rFonts w:ascii="Helvetica" w:eastAsia="Times New Roman" w:hAnsi="Helvetica" w:cs="Helvetica"/>
          <w:color w:val="202020"/>
          <w:kern w:val="0"/>
          <w:sz w:val="20"/>
          <w:szCs w:val="20"/>
          <w14:ligatures w14:val="none"/>
        </w:rPr>
        <w:t xml:space="preserve">for companies on the sustainability reporting journey </w:t>
      </w:r>
      <w:r w:rsidR="00131DFC" w:rsidRPr="004C75EB">
        <w:rPr>
          <w:rFonts w:ascii="Helvetica" w:eastAsia="Times New Roman" w:hAnsi="Helvetica" w:cs="Helvetica"/>
          <w:color w:val="202020"/>
          <w:kern w:val="0"/>
          <w:sz w:val="20"/>
          <w:szCs w:val="20"/>
          <w14:ligatures w14:val="none"/>
        </w:rPr>
        <w:t xml:space="preserve">starting small and simple and graduating to </w:t>
      </w:r>
      <w:r w:rsidR="004C75EB" w:rsidRPr="004C75EB">
        <w:rPr>
          <w:rFonts w:ascii="Helvetica" w:eastAsia="Times New Roman" w:hAnsi="Helvetica" w:cs="Helvetica"/>
          <w:color w:val="202020"/>
          <w:kern w:val="0"/>
          <w:sz w:val="20"/>
          <w:szCs w:val="20"/>
          <w14:ligatures w14:val="none"/>
        </w:rPr>
        <w:t xml:space="preserve">the </w:t>
      </w:r>
      <w:r w:rsidR="00EF28AD" w:rsidRPr="004C75EB">
        <w:rPr>
          <w:rFonts w:ascii="Helvetica" w:eastAsia="Times New Roman" w:hAnsi="Helvetica" w:cs="Helvetica"/>
          <w:color w:val="202020"/>
          <w:kern w:val="0"/>
          <w:sz w:val="20"/>
          <w:szCs w:val="20"/>
          <w14:ligatures w14:val="none"/>
        </w:rPr>
        <w:t xml:space="preserve">more complex and </w:t>
      </w:r>
      <w:r w:rsidR="00D96C14" w:rsidRPr="004C75EB">
        <w:rPr>
          <w:rFonts w:ascii="Helvetica" w:eastAsia="Times New Roman" w:hAnsi="Helvetica" w:cs="Helvetica"/>
          <w:color w:val="202020"/>
          <w:kern w:val="0"/>
          <w:sz w:val="20"/>
          <w:szCs w:val="20"/>
          <w14:ligatures w14:val="none"/>
        </w:rPr>
        <w:t xml:space="preserve">detailed. </w:t>
      </w:r>
    </w:p>
    <w:p w14:paraId="6077BAAF" w14:textId="02897776" w:rsidR="00487486" w:rsidRPr="000F09EA" w:rsidRDefault="00B126DA" w:rsidP="00343E73">
      <w:pPr>
        <w:spacing w:before="120" w:after="120" w:line="360" w:lineRule="auto"/>
        <w:rPr>
          <w:rFonts w:ascii="Helvetica" w:eastAsia="Times New Roman" w:hAnsi="Helvetica" w:cs="Helvetica"/>
          <w:i/>
          <w:iCs/>
          <w:color w:val="202020"/>
          <w:kern w:val="0"/>
          <w:sz w:val="20"/>
          <w:szCs w:val="20"/>
          <w14:ligatures w14:val="none"/>
        </w:rPr>
      </w:pPr>
      <w:r>
        <w:rPr>
          <w:rFonts w:ascii="Helvetica" w:eastAsia="Times New Roman" w:hAnsi="Helvetica" w:cs="Helvetica"/>
          <w:i/>
          <w:iCs/>
          <w:color w:val="202020"/>
          <w:kern w:val="0"/>
          <w:sz w:val="20"/>
          <w:szCs w:val="20"/>
          <w14:ligatures w14:val="none"/>
        </w:rPr>
        <w:t>Simplifications</w:t>
      </w:r>
    </w:p>
    <w:p w14:paraId="06C92FAF" w14:textId="17FA2853" w:rsidR="00535277" w:rsidRDefault="00B70D84" w:rsidP="00535277">
      <w:pPr>
        <w:spacing w:before="120" w:after="120" w:line="360" w:lineRule="auto"/>
        <w:rPr>
          <w:rFonts w:ascii="Helvetica" w:eastAsia="Times New Roman" w:hAnsi="Helvetica" w:cs="Helvetica"/>
          <w:color w:val="202020"/>
          <w:kern w:val="0"/>
          <w:sz w:val="20"/>
          <w:szCs w:val="20"/>
          <w14:ligatures w14:val="none"/>
        </w:rPr>
      </w:pPr>
      <w:r>
        <w:rPr>
          <w:rFonts w:ascii="Helvetica" w:eastAsia="Times New Roman" w:hAnsi="Helvetica" w:cs="Helvetica"/>
          <w:color w:val="202020"/>
          <w:kern w:val="0"/>
          <w:sz w:val="20"/>
          <w:szCs w:val="20"/>
          <w14:ligatures w14:val="none"/>
        </w:rPr>
        <w:t xml:space="preserve">EFAA believes the </w:t>
      </w:r>
      <w:r w:rsidR="00535277" w:rsidRPr="00535277">
        <w:rPr>
          <w:rFonts w:ascii="Helvetica" w:eastAsia="Times New Roman" w:hAnsi="Helvetica" w:cs="Helvetica"/>
          <w:color w:val="202020"/>
          <w:kern w:val="0"/>
          <w:sz w:val="20"/>
          <w:szCs w:val="20"/>
          <w14:ligatures w14:val="none"/>
        </w:rPr>
        <w:t>VSME is not a simplified version of the ESRS</w:t>
      </w:r>
      <w:r w:rsidR="00180FC4">
        <w:rPr>
          <w:rFonts w:ascii="Helvetica" w:eastAsia="Times New Roman" w:hAnsi="Helvetica" w:cs="Helvetica"/>
          <w:color w:val="202020"/>
          <w:kern w:val="0"/>
          <w:sz w:val="20"/>
          <w:szCs w:val="20"/>
          <w14:ligatures w14:val="none"/>
        </w:rPr>
        <w:t>,</w:t>
      </w:r>
      <w:r w:rsidR="00485303">
        <w:rPr>
          <w:rFonts w:ascii="Helvetica" w:eastAsia="Times New Roman" w:hAnsi="Helvetica" w:cs="Helvetica"/>
          <w:color w:val="202020"/>
          <w:kern w:val="0"/>
          <w:sz w:val="20"/>
          <w:szCs w:val="20"/>
          <w14:ligatures w14:val="none"/>
        </w:rPr>
        <w:t xml:space="preserve"> but r</w:t>
      </w:r>
      <w:r w:rsidR="00535277" w:rsidRPr="00535277">
        <w:rPr>
          <w:rFonts w:ascii="Helvetica" w:eastAsia="Times New Roman" w:hAnsi="Helvetica" w:cs="Helvetica"/>
          <w:color w:val="202020"/>
          <w:kern w:val="0"/>
          <w:sz w:val="20"/>
          <w:szCs w:val="20"/>
          <w14:ligatures w14:val="none"/>
        </w:rPr>
        <w:t>ather</w:t>
      </w:r>
      <w:r w:rsidR="00485303">
        <w:rPr>
          <w:rFonts w:ascii="Helvetica" w:eastAsia="Times New Roman" w:hAnsi="Helvetica" w:cs="Helvetica"/>
          <w:color w:val="202020"/>
          <w:kern w:val="0"/>
          <w:sz w:val="20"/>
          <w:szCs w:val="20"/>
          <w14:ligatures w14:val="none"/>
        </w:rPr>
        <w:t xml:space="preserve"> a standard </w:t>
      </w:r>
      <w:r w:rsidR="00535277" w:rsidRPr="00535277">
        <w:rPr>
          <w:rFonts w:ascii="Helvetica" w:eastAsia="Times New Roman" w:hAnsi="Helvetica" w:cs="Helvetica"/>
          <w:color w:val="202020"/>
          <w:kern w:val="0"/>
          <w:sz w:val="20"/>
          <w:szCs w:val="20"/>
          <w14:ligatures w14:val="none"/>
        </w:rPr>
        <w:t xml:space="preserve">developed from the bottom-up </w:t>
      </w:r>
      <w:r w:rsidR="00485303">
        <w:rPr>
          <w:rFonts w:ascii="Helvetica" w:eastAsia="Times New Roman" w:hAnsi="Helvetica" w:cs="Helvetica"/>
          <w:color w:val="202020"/>
          <w:kern w:val="0"/>
          <w:sz w:val="20"/>
          <w:szCs w:val="20"/>
          <w14:ligatures w14:val="none"/>
        </w:rPr>
        <w:t xml:space="preserve">that is tailored to the unique circumstances, competences and </w:t>
      </w:r>
      <w:r w:rsidR="00600964">
        <w:rPr>
          <w:rFonts w:ascii="Helvetica" w:eastAsia="Times New Roman" w:hAnsi="Helvetica" w:cs="Helvetica"/>
          <w:color w:val="202020"/>
          <w:kern w:val="0"/>
          <w:sz w:val="20"/>
          <w:szCs w:val="20"/>
          <w14:ligatures w14:val="none"/>
        </w:rPr>
        <w:t xml:space="preserve">needs of non-listed SMEs. </w:t>
      </w:r>
    </w:p>
    <w:p w14:paraId="1168ADDB" w14:textId="27E76FED" w:rsidR="0042722F" w:rsidRPr="00535277" w:rsidRDefault="0042722F" w:rsidP="00971F42">
      <w:pPr>
        <w:spacing w:before="120" w:after="120" w:line="360" w:lineRule="auto"/>
        <w:rPr>
          <w:rFonts w:ascii="Helvetica" w:eastAsia="Times New Roman" w:hAnsi="Helvetica" w:cs="Helvetica"/>
          <w:color w:val="202020"/>
          <w:kern w:val="0"/>
          <w:sz w:val="20"/>
          <w:szCs w:val="20"/>
          <w14:ligatures w14:val="none"/>
        </w:rPr>
      </w:pPr>
      <w:r>
        <w:rPr>
          <w:rFonts w:ascii="Helvetica" w:eastAsia="Times New Roman" w:hAnsi="Helvetica" w:cs="Helvetica"/>
          <w:color w:val="202020"/>
          <w:kern w:val="0"/>
          <w:sz w:val="20"/>
          <w:szCs w:val="20"/>
          <w14:ligatures w14:val="none"/>
        </w:rPr>
        <w:t xml:space="preserve">EFAA welcomes the fact that </w:t>
      </w:r>
      <w:r w:rsidR="00296B47">
        <w:rPr>
          <w:rFonts w:ascii="Helvetica" w:eastAsia="Times New Roman" w:hAnsi="Helvetica" w:cs="Helvetica"/>
          <w:color w:val="202020"/>
          <w:kern w:val="0"/>
          <w:sz w:val="20"/>
          <w:szCs w:val="20"/>
          <w14:ligatures w14:val="none"/>
        </w:rPr>
        <w:t>materiality assessments</w:t>
      </w:r>
      <w:r w:rsidR="009425C6">
        <w:rPr>
          <w:rFonts w:ascii="Helvetica" w:eastAsia="Times New Roman" w:hAnsi="Helvetica" w:cs="Helvetica"/>
          <w:color w:val="202020"/>
          <w:kern w:val="0"/>
          <w:sz w:val="20"/>
          <w:szCs w:val="20"/>
          <w14:ligatures w14:val="none"/>
        </w:rPr>
        <w:t xml:space="preserve">, </w:t>
      </w:r>
      <w:r w:rsidR="00FC3E29">
        <w:rPr>
          <w:rFonts w:ascii="Helvetica" w:eastAsia="Times New Roman" w:hAnsi="Helvetica" w:cs="Helvetica"/>
          <w:color w:val="202020"/>
          <w:kern w:val="0"/>
          <w:sz w:val="20"/>
          <w:szCs w:val="20"/>
          <w14:ligatures w14:val="none"/>
        </w:rPr>
        <w:t xml:space="preserve">which are rather burdensome, </w:t>
      </w:r>
      <w:r w:rsidR="00296B47">
        <w:rPr>
          <w:rFonts w:ascii="Helvetica" w:eastAsia="Times New Roman" w:hAnsi="Helvetica" w:cs="Helvetica"/>
          <w:color w:val="202020"/>
          <w:kern w:val="0"/>
          <w:sz w:val="20"/>
          <w:szCs w:val="20"/>
          <w14:ligatures w14:val="none"/>
        </w:rPr>
        <w:t xml:space="preserve">are less prevalent in the </w:t>
      </w:r>
      <w:r w:rsidR="00D066A3">
        <w:rPr>
          <w:rFonts w:ascii="Helvetica" w:eastAsia="Times New Roman" w:hAnsi="Helvetica" w:cs="Helvetica"/>
          <w:color w:val="202020"/>
          <w:kern w:val="0"/>
          <w:sz w:val="20"/>
          <w:szCs w:val="20"/>
          <w14:ligatures w14:val="none"/>
        </w:rPr>
        <w:t xml:space="preserve">draft </w:t>
      </w:r>
      <w:r w:rsidR="00296B47">
        <w:rPr>
          <w:rFonts w:ascii="Helvetica" w:eastAsia="Times New Roman" w:hAnsi="Helvetica" w:cs="Helvetica"/>
          <w:color w:val="202020"/>
          <w:kern w:val="0"/>
          <w:sz w:val="20"/>
          <w:szCs w:val="20"/>
          <w14:ligatures w14:val="none"/>
        </w:rPr>
        <w:t>VSME</w:t>
      </w:r>
      <w:r w:rsidR="003E5DBF">
        <w:rPr>
          <w:rFonts w:ascii="Helvetica" w:eastAsia="Times New Roman" w:hAnsi="Helvetica" w:cs="Helvetica"/>
          <w:color w:val="202020"/>
          <w:kern w:val="0"/>
          <w:sz w:val="20"/>
          <w:szCs w:val="20"/>
          <w14:ligatures w14:val="none"/>
        </w:rPr>
        <w:t xml:space="preserve"> </w:t>
      </w:r>
      <w:r w:rsidR="00D066A3">
        <w:rPr>
          <w:rFonts w:ascii="Helvetica" w:eastAsia="Times New Roman" w:hAnsi="Helvetica" w:cs="Helvetica"/>
          <w:color w:val="202020"/>
          <w:kern w:val="0"/>
          <w:sz w:val="20"/>
          <w:szCs w:val="20"/>
          <w14:ligatures w14:val="none"/>
        </w:rPr>
        <w:t xml:space="preserve">as </w:t>
      </w:r>
      <w:r w:rsidR="003E5DBF">
        <w:rPr>
          <w:rFonts w:ascii="Helvetica" w:eastAsia="Times New Roman" w:hAnsi="Helvetica" w:cs="Helvetica"/>
          <w:color w:val="202020"/>
          <w:kern w:val="0"/>
          <w:sz w:val="20"/>
          <w:szCs w:val="20"/>
          <w14:ligatures w14:val="none"/>
        </w:rPr>
        <w:t>compared with the ESRS</w:t>
      </w:r>
      <w:r w:rsidR="00296B47">
        <w:rPr>
          <w:rFonts w:ascii="Helvetica" w:eastAsia="Times New Roman" w:hAnsi="Helvetica" w:cs="Helvetica"/>
          <w:color w:val="202020"/>
          <w:kern w:val="0"/>
          <w:sz w:val="20"/>
          <w:szCs w:val="20"/>
          <w14:ligatures w14:val="none"/>
        </w:rPr>
        <w:t xml:space="preserve">. The </w:t>
      </w:r>
      <w:r w:rsidR="005D206C" w:rsidRPr="00F20DC9">
        <w:rPr>
          <w:rFonts w:ascii="Helvetica" w:eastAsia="Times New Roman" w:hAnsi="Helvetica" w:cs="Helvetica"/>
          <w:i/>
          <w:iCs/>
          <w:color w:val="202020"/>
          <w:kern w:val="0"/>
          <w:sz w:val="20"/>
          <w:szCs w:val="20"/>
          <w14:ligatures w14:val="none"/>
        </w:rPr>
        <w:t>Basic Module</w:t>
      </w:r>
      <w:r w:rsidR="005D206C">
        <w:rPr>
          <w:rFonts w:ascii="Helvetica" w:eastAsia="Times New Roman" w:hAnsi="Helvetica" w:cs="Helvetica"/>
          <w:color w:val="202020"/>
          <w:kern w:val="0"/>
          <w:sz w:val="20"/>
          <w:szCs w:val="20"/>
          <w14:ligatures w14:val="none"/>
        </w:rPr>
        <w:t xml:space="preserve"> does not require a materiality assessment</w:t>
      </w:r>
      <w:r w:rsidR="00F20DC9">
        <w:rPr>
          <w:rFonts w:ascii="Helvetica" w:eastAsia="Times New Roman" w:hAnsi="Helvetica" w:cs="Helvetica"/>
          <w:color w:val="202020"/>
          <w:kern w:val="0"/>
          <w:sz w:val="20"/>
          <w:szCs w:val="20"/>
          <w14:ligatures w14:val="none"/>
        </w:rPr>
        <w:t>. Rather</w:t>
      </w:r>
      <w:r w:rsidR="005D206C">
        <w:rPr>
          <w:rFonts w:ascii="Helvetica" w:eastAsia="Times New Roman" w:hAnsi="Helvetica" w:cs="Helvetica"/>
          <w:color w:val="202020"/>
          <w:kern w:val="0"/>
          <w:sz w:val="20"/>
          <w:szCs w:val="20"/>
          <w14:ligatures w14:val="none"/>
        </w:rPr>
        <w:t xml:space="preserve"> all </w:t>
      </w:r>
      <w:r w:rsidR="00971F42" w:rsidRPr="00971F42">
        <w:rPr>
          <w:rFonts w:ascii="Helvetica" w:eastAsia="Times New Roman" w:hAnsi="Helvetica" w:cs="Helvetica"/>
          <w:color w:val="202020"/>
          <w:kern w:val="0"/>
          <w:sz w:val="20"/>
          <w:szCs w:val="20"/>
          <w14:ligatures w14:val="none"/>
        </w:rPr>
        <w:t xml:space="preserve">12 </w:t>
      </w:r>
      <w:r w:rsidR="0063440D">
        <w:rPr>
          <w:rFonts w:ascii="Helvetica" w:eastAsia="Times New Roman" w:hAnsi="Helvetica" w:cs="Helvetica"/>
          <w:color w:val="202020"/>
          <w:kern w:val="0"/>
          <w:sz w:val="20"/>
          <w:szCs w:val="20"/>
          <w14:ligatures w14:val="none"/>
        </w:rPr>
        <w:t>d</w:t>
      </w:r>
      <w:r w:rsidR="00971F42" w:rsidRPr="00971F42">
        <w:rPr>
          <w:rFonts w:ascii="Helvetica" w:eastAsia="Times New Roman" w:hAnsi="Helvetica" w:cs="Helvetica"/>
          <w:color w:val="202020"/>
          <w:kern w:val="0"/>
          <w:sz w:val="20"/>
          <w:szCs w:val="20"/>
          <w14:ligatures w14:val="none"/>
        </w:rPr>
        <w:t>isclosures</w:t>
      </w:r>
      <w:r w:rsidR="0063440D">
        <w:rPr>
          <w:rFonts w:ascii="Helvetica" w:eastAsia="Times New Roman" w:hAnsi="Helvetica" w:cs="Helvetica"/>
          <w:color w:val="202020"/>
          <w:kern w:val="0"/>
          <w:sz w:val="20"/>
          <w:szCs w:val="20"/>
          <w14:ligatures w14:val="none"/>
        </w:rPr>
        <w:t>, i</w:t>
      </w:r>
      <w:r w:rsidR="00971F42" w:rsidRPr="00971F42">
        <w:rPr>
          <w:rFonts w:ascii="Helvetica" w:eastAsia="Times New Roman" w:hAnsi="Helvetica" w:cs="Helvetica"/>
          <w:color w:val="202020"/>
          <w:kern w:val="0"/>
          <w:sz w:val="20"/>
          <w:szCs w:val="20"/>
          <w14:ligatures w14:val="none"/>
        </w:rPr>
        <w:t xml:space="preserve">ncluding ESG </w:t>
      </w:r>
      <w:r w:rsidR="0063440D">
        <w:rPr>
          <w:rFonts w:ascii="Helvetica" w:eastAsia="Times New Roman" w:hAnsi="Helvetica" w:cs="Helvetica"/>
          <w:color w:val="202020"/>
          <w:kern w:val="0"/>
          <w:sz w:val="20"/>
          <w:szCs w:val="20"/>
          <w14:ligatures w14:val="none"/>
        </w:rPr>
        <w:t>t</w:t>
      </w:r>
      <w:r w:rsidR="00971F42" w:rsidRPr="00971F42">
        <w:rPr>
          <w:rFonts w:ascii="Helvetica" w:eastAsia="Times New Roman" w:hAnsi="Helvetica" w:cs="Helvetica"/>
          <w:color w:val="202020"/>
          <w:kern w:val="0"/>
          <w:sz w:val="20"/>
          <w:szCs w:val="20"/>
          <w14:ligatures w14:val="none"/>
        </w:rPr>
        <w:t xml:space="preserve">opical </w:t>
      </w:r>
      <w:r w:rsidR="0063440D">
        <w:rPr>
          <w:rFonts w:ascii="Helvetica" w:eastAsia="Times New Roman" w:hAnsi="Helvetica" w:cs="Helvetica"/>
          <w:color w:val="202020"/>
          <w:kern w:val="0"/>
          <w:sz w:val="20"/>
          <w:szCs w:val="20"/>
          <w14:ligatures w14:val="none"/>
        </w:rPr>
        <w:t>m</w:t>
      </w:r>
      <w:r w:rsidR="00971F42" w:rsidRPr="00971F42">
        <w:rPr>
          <w:rFonts w:ascii="Helvetica" w:eastAsia="Times New Roman" w:hAnsi="Helvetica" w:cs="Helvetica"/>
          <w:color w:val="202020"/>
          <w:kern w:val="0"/>
          <w:sz w:val="20"/>
          <w:szCs w:val="20"/>
          <w14:ligatures w14:val="none"/>
        </w:rPr>
        <w:t>etrics</w:t>
      </w:r>
      <w:r w:rsidR="0063440D">
        <w:rPr>
          <w:rFonts w:ascii="Helvetica" w:eastAsia="Times New Roman" w:hAnsi="Helvetica" w:cs="Helvetica"/>
          <w:color w:val="202020"/>
          <w:kern w:val="0"/>
          <w:sz w:val="20"/>
          <w:szCs w:val="20"/>
          <w14:ligatures w14:val="none"/>
        </w:rPr>
        <w:t xml:space="preserve">, are required </w:t>
      </w:r>
      <w:r w:rsidR="008C329C">
        <w:rPr>
          <w:rFonts w:ascii="Helvetica" w:eastAsia="Times New Roman" w:hAnsi="Helvetica" w:cs="Helvetica"/>
          <w:color w:val="202020"/>
          <w:kern w:val="0"/>
          <w:sz w:val="20"/>
          <w:szCs w:val="20"/>
          <w14:ligatures w14:val="none"/>
        </w:rPr>
        <w:t xml:space="preserve">where they are applicable. </w:t>
      </w:r>
      <w:r w:rsidR="009425C6">
        <w:rPr>
          <w:rFonts w:ascii="Helvetica" w:eastAsia="Times New Roman" w:hAnsi="Helvetica" w:cs="Helvetica"/>
          <w:color w:val="202020"/>
          <w:kern w:val="0"/>
          <w:sz w:val="20"/>
          <w:szCs w:val="20"/>
          <w14:ligatures w14:val="none"/>
        </w:rPr>
        <w:t>Similarly</w:t>
      </w:r>
      <w:r w:rsidR="00937BF1">
        <w:rPr>
          <w:rFonts w:ascii="Helvetica" w:eastAsia="Times New Roman" w:hAnsi="Helvetica" w:cs="Helvetica"/>
          <w:color w:val="202020"/>
          <w:kern w:val="0"/>
          <w:sz w:val="20"/>
          <w:szCs w:val="20"/>
          <w14:ligatures w14:val="none"/>
        </w:rPr>
        <w:t>,</w:t>
      </w:r>
      <w:r w:rsidR="009425C6">
        <w:rPr>
          <w:rFonts w:ascii="Helvetica" w:eastAsia="Times New Roman" w:hAnsi="Helvetica" w:cs="Helvetica"/>
          <w:color w:val="202020"/>
          <w:kern w:val="0"/>
          <w:sz w:val="20"/>
          <w:szCs w:val="20"/>
          <w14:ligatures w14:val="none"/>
        </w:rPr>
        <w:t xml:space="preserve"> the </w:t>
      </w:r>
      <w:r w:rsidR="00DF5C4F" w:rsidRPr="00F20DC9">
        <w:rPr>
          <w:rFonts w:ascii="Helvetica" w:eastAsia="Times New Roman" w:hAnsi="Helvetica" w:cs="Helvetica"/>
          <w:i/>
          <w:iCs/>
          <w:color w:val="202020"/>
          <w:kern w:val="0"/>
          <w:sz w:val="20"/>
          <w:szCs w:val="20"/>
          <w14:ligatures w14:val="none"/>
        </w:rPr>
        <w:t>Business Partners Module</w:t>
      </w:r>
      <w:r w:rsidR="00DF5C4F">
        <w:rPr>
          <w:rFonts w:ascii="Helvetica" w:eastAsia="Times New Roman" w:hAnsi="Helvetica" w:cs="Helvetica"/>
          <w:color w:val="202020"/>
          <w:kern w:val="0"/>
          <w:sz w:val="20"/>
          <w:szCs w:val="20"/>
          <w14:ligatures w14:val="none"/>
        </w:rPr>
        <w:t xml:space="preserve"> </w:t>
      </w:r>
      <w:r w:rsidR="009425C6">
        <w:rPr>
          <w:rFonts w:ascii="Helvetica" w:eastAsia="Times New Roman" w:hAnsi="Helvetica" w:cs="Helvetica"/>
          <w:color w:val="202020"/>
          <w:kern w:val="0"/>
          <w:sz w:val="20"/>
          <w:szCs w:val="20"/>
          <w14:ligatures w14:val="none"/>
        </w:rPr>
        <w:t>has no materiality assessment</w:t>
      </w:r>
      <w:r w:rsidR="00937BF1">
        <w:rPr>
          <w:rFonts w:ascii="Helvetica" w:eastAsia="Times New Roman" w:hAnsi="Helvetica" w:cs="Helvetica"/>
          <w:color w:val="202020"/>
          <w:kern w:val="0"/>
          <w:sz w:val="20"/>
          <w:szCs w:val="20"/>
          <w14:ligatures w14:val="none"/>
        </w:rPr>
        <w:t>. It requires s</w:t>
      </w:r>
      <w:r w:rsidR="009425C6" w:rsidRPr="009425C6">
        <w:rPr>
          <w:rFonts w:ascii="Helvetica" w:eastAsia="Times New Roman" w:hAnsi="Helvetica" w:cs="Helvetica"/>
          <w:color w:val="202020"/>
          <w:kern w:val="0"/>
          <w:sz w:val="20"/>
          <w:szCs w:val="20"/>
          <w14:ligatures w14:val="none"/>
        </w:rPr>
        <w:t xml:space="preserve">ustainable </w:t>
      </w:r>
      <w:r w:rsidR="00937BF1">
        <w:rPr>
          <w:rFonts w:ascii="Helvetica" w:eastAsia="Times New Roman" w:hAnsi="Helvetica" w:cs="Helvetica"/>
          <w:color w:val="202020"/>
          <w:kern w:val="0"/>
          <w:sz w:val="20"/>
          <w:szCs w:val="20"/>
          <w14:ligatures w14:val="none"/>
        </w:rPr>
        <w:t>f</w:t>
      </w:r>
      <w:r w:rsidR="009425C6" w:rsidRPr="009425C6">
        <w:rPr>
          <w:rFonts w:ascii="Helvetica" w:eastAsia="Times New Roman" w:hAnsi="Helvetica" w:cs="Helvetica"/>
          <w:color w:val="202020"/>
          <w:kern w:val="0"/>
          <w:sz w:val="20"/>
          <w:szCs w:val="20"/>
          <w14:ligatures w14:val="none"/>
        </w:rPr>
        <w:t xml:space="preserve">inance datapoints </w:t>
      </w:r>
      <w:r w:rsidR="00937BF1">
        <w:rPr>
          <w:rFonts w:ascii="Helvetica" w:eastAsia="Times New Roman" w:hAnsi="Helvetica" w:cs="Helvetica"/>
          <w:color w:val="202020"/>
          <w:kern w:val="0"/>
          <w:sz w:val="20"/>
          <w:szCs w:val="20"/>
          <w14:ligatures w14:val="none"/>
        </w:rPr>
        <w:t xml:space="preserve">that are assumed to be </w:t>
      </w:r>
      <w:r w:rsidR="009425C6" w:rsidRPr="009425C6">
        <w:rPr>
          <w:rFonts w:ascii="Helvetica" w:eastAsia="Times New Roman" w:hAnsi="Helvetica" w:cs="Helvetica"/>
          <w:color w:val="202020"/>
          <w:kern w:val="0"/>
          <w:sz w:val="20"/>
          <w:szCs w:val="20"/>
          <w14:ligatures w14:val="none"/>
        </w:rPr>
        <w:t xml:space="preserve">proxies for ESG management. </w:t>
      </w:r>
      <w:r w:rsidR="00DF5C4F">
        <w:rPr>
          <w:rFonts w:ascii="Helvetica" w:eastAsia="Times New Roman" w:hAnsi="Helvetica" w:cs="Helvetica"/>
          <w:color w:val="202020"/>
          <w:kern w:val="0"/>
          <w:sz w:val="20"/>
          <w:szCs w:val="20"/>
          <w14:ligatures w14:val="none"/>
        </w:rPr>
        <w:t xml:space="preserve">Only the </w:t>
      </w:r>
      <w:r w:rsidR="002439D8" w:rsidRPr="00F20DC9">
        <w:rPr>
          <w:rFonts w:ascii="Helvetica" w:eastAsia="Times New Roman" w:hAnsi="Helvetica" w:cs="Helvetica"/>
          <w:i/>
          <w:iCs/>
          <w:color w:val="202020"/>
          <w:kern w:val="0"/>
          <w:sz w:val="20"/>
          <w:szCs w:val="20"/>
          <w14:ligatures w14:val="none"/>
        </w:rPr>
        <w:t>Narrative PAT Module</w:t>
      </w:r>
      <w:r w:rsidR="002439D8">
        <w:rPr>
          <w:rFonts w:ascii="Helvetica" w:eastAsia="Times New Roman" w:hAnsi="Helvetica" w:cs="Helvetica"/>
          <w:color w:val="202020"/>
          <w:kern w:val="0"/>
          <w:sz w:val="20"/>
          <w:szCs w:val="20"/>
          <w14:ligatures w14:val="none"/>
        </w:rPr>
        <w:t xml:space="preserve"> r</w:t>
      </w:r>
      <w:r w:rsidR="00031992" w:rsidRPr="00031992">
        <w:rPr>
          <w:rFonts w:ascii="Helvetica" w:eastAsia="Times New Roman" w:hAnsi="Helvetica" w:cs="Helvetica"/>
          <w:color w:val="202020"/>
          <w:kern w:val="0"/>
          <w:sz w:val="20"/>
          <w:szCs w:val="20"/>
          <w14:ligatures w14:val="none"/>
        </w:rPr>
        <w:t>equires t</w:t>
      </w:r>
      <w:r w:rsidR="002439D8">
        <w:rPr>
          <w:rFonts w:ascii="Helvetica" w:eastAsia="Times New Roman" w:hAnsi="Helvetica" w:cs="Helvetica"/>
          <w:color w:val="202020"/>
          <w:kern w:val="0"/>
          <w:sz w:val="20"/>
          <w:szCs w:val="20"/>
          <w14:ligatures w14:val="none"/>
        </w:rPr>
        <w:t>he SME t</w:t>
      </w:r>
      <w:r w:rsidR="00031992" w:rsidRPr="00031992">
        <w:rPr>
          <w:rFonts w:ascii="Helvetica" w:eastAsia="Times New Roman" w:hAnsi="Helvetica" w:cs="Helvetica"/>
          <w:color w:val="202020"/>
          <w:kern w:val="0"/>
          <w:sz w:val="20"/>
          <w:szCs w:val="20"/>
          <w14:ligatures w14:val="none"/>
        </w:rPr>
        <w:t xml:space="preserve">o perform </w:t>
      </w:r>
      <w:r w:rsidR="002439D8">
        <w:rPr>
          <w:rFonts w:ascii="Helvetica" w:eastAsia="Times New Roman" w:hAnsi="Helvetica" w:cs="Helvetica"/>
          <w:color w:val="202020"/>
          <w:kern w:val="0"/>
          <w:sz w:val="20"/>
          <w:szCs w:val="20"/>
          <w14:ligatures w14:val="none"/>
        </w:rPr>
        <w:t xml:space="preserve">a </w:t>
      </w:r>
      <w:r w:rsidR="00031992" w:rsidRPr="00031992">
        <w:rPr>
          <w:rFonts w:ascii="Helvetica" w:eastAsia="Times New Roman" w:hAnsi="Helvetica" w:cs="Helvetica"/>
          <w:color w:val="202020"/>
          <w:kern w:val="0"/>
          <w:sz w:val="20"/>
          <w:szCs w:val="20"/>
          <w14:ligatures w14:val="none"/>
        </w:rPr>
        <w:t>materiality analysis</w:t>
      </w:r>
      <w:r w:rsidR="00291214">
        <w:rPr>
          <w:rFonts w:ascii="Helvetica" w:eastAsia="Times New Roman" w:hAnsi="Helvetica" w:cs="Helvetica"/>
          <w:color w:val="202020"/>
          <w:kern w:val="0"/>
          <w:sz w:val="20"/>
          <w:szCs w:val="20"/>
          <w14:ligatures w14:val="none"/>
        </w:rPr>
        <w:t xml:space="preserve"> </w:t>
      </w:r>
      <w:r w:rsidR="002E4098">
        <w:rPr>
          <w:rFonts w:ascii="Helvetica" w:eastAsia="Times New Roman" w:hAnsi="Helvetica" w:cs="Helvetica"/>
          <w:color w:val="202020"/>
          <w:kern w:val="0"/>
          <w:sz w:val="20"/>
          <w:szCs w:val="20"/>
          <w14:ligatures w14:val="none"/>
        </w:rPr>
        <w:t xml:space="preserve">in order </w:t>
      </w:r>
      <w:r w:rsidR="00031992" w:rsidRPr="00031992">
        <w:rPr>
          <w:rFonts w:ascii="Helvetica" w:eastAsia="Times New Roman" w:hAnsi="Helvetica" w:cs="Helvetica"/>
          <w:color w:val="202020"/>
          <w:kern w:val="0"/>
          <w:sz w:val="20"/>
          <w:szCs w:val="20"/>
          <w14:ligatures w14:val="none"/>
        </w:rPr>
        <w:t>to disclose which of the sustainability matters listed in A</w:t>
      </w:r>
      <w:r w:rsidR="002E4098">
        <w:rPr>
          <w:rFonts w:ascii="Helvetica" w:eastAsia="Times New Roman" w:hAnsi="Helvetica" w:cs="Helvetica"/>
          <w:color w:val="202020"/>
          <w:kern w:val="0"/>
          <w:sz w:val="20"/>
          <w:szCs w:val="20"/>
          <w14:ligatures w14:val="none"/>
        </w:rPr>
        <w:t xml:space="preserve">pplication Requirement </w:t>
      </w:r>
      <w:r w:rsidR="00031992" w:rsidRPr="00031992">
        <w:rPr>
          <w:rFonts w:ascii="Helvetica" w:eastAsia="Times New Roman" w:hAnsi="Helvetica" w:cs="Helvetica"/>
          <w:color w:val="202020"/>
          <w:kern w:val="0"/>
          <w:sz w:val="20"/>
          <w:szCs w:val="20"/>
          <w14:ligatures w14:val="none"/>
        </w:rPr>
        <w:t>16 of ESRS 1 are material to the undertaking.</w:t>
      </w:r>
      <w:r w:rsidR="00C02068">
        <w:rPr>
          <w:rFonts w:ascii="Helvetica" w:eastAsia="Times New Roman" w:hAnsi="Helvetica" w:cs="Helvetica"/>
          <w:color w:val="202020"/>
          <w:kern w:val="0"/>
          <w:sz w:val="20"/>
          <w:szCs w:val="20"/>
          <w14:ligatures w14:val="none"/>
        </w:rPr>
        <w:t xml:space="preserve"> </w:t>
      </w:r>
    </w:p>
    <w:p w14:paraId="2AD969F0" w14:textId="1BA7CB80" w:rsidR="00830FFF" w:rsidRPr="000F09EA" w:rsidRDefault="00F11D91" w:rsidP="00343E73">
      <w:pPr>
        <w:spacing w:before="120" w:after="120" w:line="360" w:lineRule="auto"/>
        <w:rPr>
          <w:rFonts w:ascii="Helvetica" w:eastAsia="Times New Roman" w:hAnsi="Helvetica" w:cs="Helvetica"/>
          <w:color w:val="202020"/>
          <w:kern w:val="0"/>
          <w:sz w:val="20"/>
          <w:szCs w:val="20"/>
          <w14:ligatures w14:val="none"/>
        </w:rPr>
      </w:pPr>
      <w:r w:rsidRPr="000F09EA">
        <w:rPr>
          <w:rFonts w:ascii="Helvetica" w:eastAsia="Times New Roman" w:hAnsi="Helvetica" w:cs="Helvetica"/>
          <w:color w:val="202020"/>
          <w:kern w:val="0"/>
          <w:sz w:val="20"/>
          <w:szCs w:val="20"/>
          <w14:ligatures w14:val="none"/>
        </w:rPr>
        <w:t xml:space="preserve">EFAA believes the </w:t>
      </w:r>
      <w:r w:rsidR="00DC6298">
        <w:rPr>
          <w:rFonts w:ascii="Helvetica" w:eastAsia="Times New Roman" w:hAnsi="Helvetica" w:cs="Helvetica"/>
          <w:color w:val="202020"/>
          <w:kern w:val="0"/>
          <w:sz w:val="20"/>
          <w:szCs w:val="20"/>
          <w14:ligatures w14:val="none"/>
        </w:rPr>
        <w:t xml:space="preserve">simple, straightforward </w:t>
      </w:r>
      <w:r w:rsidR="00F007ED" w:rsidRPr="000F09EA">
        <w:rPr>
          <w:rFonts w:ascii="Helvetica" w:eastAsia="Times New Roman" w:hAnsi="Helvetica" w:cs="Helvetica"/>
          <w:color w:val="202020"/>
          <w:kern w:val="0"/>
          <w:sz w:val="20"/>
          <w:szCs w:val="20"/>
          <w14:ligatures w14:val="none"/>
        </w:rPr>
        <w:t xml:space="preserve">language and terminology </w:t>
      </w:r>
      <w:r w:rsidRPr="000F09EA">
        <w:rPr>
          <w:rFonts w:ascii="Helvetica" w:eastAsia="Times New Roman" w:hAnsi="Helvetica" w:cs="Helvetica"/>
          <w:color w:val="202020"/>
          <w:kern w:val="0"/>
          <w:sz w:val="20"/>
          <w:szCs w:val="20"/>
          <w14:ligatures w14:val="none"/>
        </w:rPr>
        <w:t xml:space="preserve">used in the VSME </w:t>
      </w:r>
      <w:r w:rsidR="00F007ED" w:rsidRPr="000F09EA">
        <w:rPr>
          <w:rFonts w:ascii="Helvetica" w:eastAsia="Times New Roman" w:hAnsi="Helvetica" w:cs="Helvetica"/>
          <w:color w:val="202020"/>
          <w:kern w:val="0"/>
          <w:sz w:val="20"/>
          <w:szCs w:val="20"/>
          <w14:ligatures w14:val="none"/>
        </w:rPr>
        <w:t xml:space="preserve">is </w:t>
      </w:r>
      <w:r w:rsidR="001B4FAF" w:rsidRPr="000F09EA">
        <w:rPr>
          <w:rFonts w:ascii="Helvetica" w:eastAsia="Times New Roman" w:hAnsi="Helvetica" w:cs="Helvetica"/>
          <w:color w:val="202020"/>
          <w:kern w:val="0"/>
          <w:sz w:val="20"/>
          <w:szCs w:val="20"/>
          <w14:ligatures w14:val="none"/>
        </w:rPr>
        <w:t xml:space="preserve">appropriate. The VSME strikes a balance between being consistent with </w:t>
      </w:r>
      <w:r w:rsidR="001E7648" w:rsidRPr="000F09EA">
        <w:rPr>
          <w:rFonts w:ascii="Helvetica" w:eastAsia="Times New Roman" w:hAnsi="Helvetica" w:cs="Helvetica"/>
          <w:color w:val="202020"/>
          <w:kern w:val="0"/>
          <w:sz w:val="20"/>
          <w:szCs w:val="20"/>
          <w14:ligatures w14:val="none"/>
        </w:rPr>
        <w:t>other elements of the sustainability reporting framework</w:t>
      </w:r>
      <w:r w:rsidR="00637137" w:rsidRPr="000F09EA">
        <w:rPr>
          <w:rFonts w:ascii="Helvetica" w:eastAsia="Times New Roman" w:hAnsi="Helvetica" w:cs="Helvetica"/>
          <w:color w:val="202020"/>
          <w:kern w:val="0"/>
          <w:sz w:val="20"/>
          <w:szCs w:val="20"/>
          <w14:ligatures w14:val="none"/>
        </w:rPr>
        <w:t xml:space="preserve">, </w:t>
      </w:r>
      <w:r w:rsidR="00DC6298">
        <w:rPr>
          <w:rFonts w:ascii="Helvetica" w:eastAsia="Times New Roman" w:hAnsi="Helvetica" w:cs="Helvetica"/>
          <w:color w:val="202020"/>
          <w:kern w:val="0"/>
          <w:sz w:val="20"/>
          <w:szCs w:val="20"/>
          <w14:ligatures w14:val="none"/>
        </w:rPr>
        <w:t xml:space="preserve">especially </w:t>
      </w:r>
      <w:r w:rsidRPr="000F09EA">
        <w:rPr>
          <w:rFonts w:ascii="Helvetica" w:eastAsia="Times New Roman" w:hAnsi="Helvetica" w:cs="Helvetica"/>
          <w:color w:val="202020"/>
          <w:kern w:val="0"/>
          <w:sz w:val="20"/>
          <w:szCs w:val="20"/>
          <w14:ligatures w14:val="none"/>
        </w:rPr>
        <w:t>Set 1 ESRS</w:t>
      </w:r>
      <w:r w:rsidR="00637137" w:rsidRPr="000F09EA">
        <w:rPr>
          <w:rFonts w:ascii="Helvetica" w:eastAsia="Times New Roman" w:hAnsi="Helvetica" w:cs="Helvetica"/>
          <w:color w:val="202020"/>
          <w:kern w:val="0"/>
          <w:sz w:val="20"/>
          <w:szCs w:val="20"/>
          <w14:ligatures w14:val="none"/>
        </w:rPr>
        <w:t>,</w:t>
      </w:r>
      <w:r w:rsidRPr="000F09EA">
        <w:rPr>
          <w:rFonts w:ascii="Helvetica" w:eastAsia="Times New Roman" w:hAnsi="Helvetica" w:cs="Helvetica"/>
          <w:color w:val="202020"/>
          <w:kern w:val="0"/>
          <w:sz w:val="20"/>
          <w:szCs w:val="20"/>
          <w14:ligatures w14:val="none"/>
        </w:rPr>
        <w:t xml:space="preserve"> while </w:t>
      </w:r>
      <w:r w:rsidR="001B4FAF" w:rsidRPr="000F09EA">
        <w:rPr>
          <w:rFonts w:ascii="Helvetica" w:eastAsia="Times New Roman" w:hAnsi="Helvetica" w:cs="Helvetica"/>
          <w:color w:val="202020"/>
          <w:kern w:val="0"/>
          <w:sz w:val="20"/>
          <w:szCs w:val="20"/>
          <w14:ligatures w14:val="none"/>
        </w:rPr>
        <w:t>being readily understood by th</w:t>
      </w:r>
      <w:r w:rsidR="00637137" w:rsidRPr="000F09EA">
        <w:rPr>
          <w:rFonts w:ascii="Helvetica" w:eastAsia="Times New Roman" w:hAnsi="Helvetica" w:cs="Helvetica"/>
          <w:color w:val="202020"/>
          <w:kern w:val="0"/>
          <w:sz w:val="20"/>
          <w:szCs w:val="20"/>
          <w14:ligatures w14:val="none"/>
        </w:rPr>
        <w:t xml:space="preserve">ose that will likely prepare </w:t>
      </w:r>
      <w:r w:rsidR="000F09EA" w:rsidRPr="000F09EA">
        <w:rPr>
          <w:rFonts w:ascii="Helvetica" w:eastAsia="Times New Roman" w:hAnsi="Helvetica" w:cs="Helvetica"/>
          <w:color w:val="202020"/>
          <w:kern w:val="0"/>
          <w:sz w:val="20"/>
          <w:szCs w:val="20"/>
          <w14:ligatures w14:val="none"/>
        </w:rPr>
        <w:t xml:space="preserve">sustainability </w:t>
      </w:r>
      <w:r w:rsidR="0043685C">
        <w:rPr>
          <w:rFonts w:ascii="Helvetica" w:eastAsia="Times New Roman" w:hAnsi="Helvetica" w:cs="Helvetica"/>
          <w:color w:val="202020"/>
          <w:kern w:val="0"/>
          <w:sz w:val="20"/>
          <w:szCs w:val="20"/>
          <w14:ligatures w14:val="none"/>
        </w:rPr>
        <w:t xml:space="preserve">reports </w:t>
      </w:r>
      <w:r w:rsidR="000F09EA" w:rsidRPr="000F09EA">
        <w:rPr>
          <w:rFonts w:ascii="Helvetica" w:eastAsia="Times New Roman" w:hAnsi="Helvetica" w:cs="Helvetica"/>
          <w:color w:val="202020"/>
          <w:kern w:val="0"/>
          <w:sz w:val="20"/>
          <w:szCs w:val="20"/>
          <w14:ligatures w14:val="none"/>
        </w:rPr>
        <w:t>in accordance with the VSME.</w:t>
      </w:r>
      <w:r w:rsidRPr="000F09EA">
        <w:rPr>
          <w:rFonts w:ascii="Helvetica" w:eastAsia="Times New Roman" w:hAnsi="Helvetica" w:cs="Helvetica"/>
          <w:color w:val="202020"/>
          <w:kern w:val="0"/>
          <w:sz w:val="20"/>
          <w:szCs w:val="20"/>
          <w14:ligatures w14:val="none"/>
        </w:rPr>
        <w:t xml:space="preserve"> </w:t>
      </w:r>
      <w:r w:rsidR="00B251EB">
        <w:rPr>
          <w:rFonts w:ascii="Helvetica" w:eastAsia="Times New Roman" w:hAnsi="Helvetica" w:cs="Helvetica"/>
          <w:color w:val="202020"/>
          <w:kern w:val="0"/>
          <w:sz w:val="20"/>
          <w:szCs w:val="20"/>
          <w14:ligatures w14:val="none"/>
        </w:rPr>
        <w:t xml:space="preserve">The standard is drafted so that it can be used </w:t>
      </w:r>
      <w:r w:rsidR="007E1331">
        <w:rPr>
          <w:rFonts w:ascii="Helvetica" w:eastAsia="Times New Roman" w:hAnsi="Helvetica" w:cs="Helvetica"/>
          <w:color w:val="202020"/>
          <w:kern w:val="0"/>
          <w:sz w:val="20"/>
          <w:szCs w:val="20"/>
          <w14:ligatures w14:val="none"/>
        </w:rPr>
        <w:t xml:space="preserve">either </w:t>
      </w:r>
      <w:r w:rsidR="00C37047">
        <w:rPr>
          <w:rFonts w:ascii="Helvetica" w:eastAsia="Times New Roman" w:hAnsi="Helvetica" w:cs="Helvetica"/>
          <w:color w:val="202020"/>
          <w:kern w:val="0"/>
          <w:sz w:val="20"/>
          <w:szCs w:val="20"/>
          <w14:ligatures w14:val="none"/>
        </w:rPr>
        <w:t>by the owner-manager or entrepreneur</w:t>
      </w:r>
      <w:r w:rsidR="001518E0">
        <w:rPr>
          <w:rFonts w:ascii="Helvetica" w:eastAsia="Times New Roman" w:hAnsi="Helvetica" w:cs="Helvetica"/>
          <w:color w:val="202020"/>
          <w:kern w:val="0"/>
          <w:sz w:val="20"/>
          <w:szCs w:val="20"/>
          <w14:ligatures w14:val="none"/>
        </w:rPr>
        <w:t xml:space="preserve"> </w:t>
      </w:r>
      <w:r w:rsidR="005B732D">
        <w:rPr>
          <w:rFonts w:ascii="Helvetica" w:eastAsia="Times New Roman" w:hAnsi="Helvetica" w:cs="Helvetica"/>
          <w:color w:val="202020"/>
          <w:kern w:val="0"/>
          <w:sz w:val="20"/>
          <w:szCs w:val="20"/>
          <w14:ligatures w14:val="none"/>
        </w:rPr>
        <w:t xml:space="preserve">with reasonable financial acumen </w:t>
      </w:r>
      <w:r w:rsidR="00051A3E">
        <w:rPr>
          <w:rFonts w:ascii="Helvetica" w:eastAsia="Times New Roman" w:hAnsi="Helvetica" w:cs="Helvetica"/>
          <w:color w:val="202020"/>
          <w:kern w:val="0"/>
          <w:sz w:val="20"/>
          <w:szCs w:val="20"/>
          <w14:ligatures w14:val="none"/>
        </w:rPr>
        <w:t xml:space="preserve">- </w:t>
      </w:r>
      <w:r w:rsidR="001518E0">
        <w:rPr>
          <w:rFonts w:ascii="Helvetica" w:eastAsia="Times New Roman" w:hAnsi="Helvetica" w:cs="Helvetica"/>
          <w:color w:val="202020"/>
          <w:kern w:val="0"/>
          <w:sz w:val="20"/>
          <w:szCs w:val="20"/>
          <w14:ligatures w14:val="none"/>
        </w:rPr>
        <w:t xml:space="preserve">who want to prepare the </w:t>
      </w:r>
      <w:r w:rsidR="001518E0">
        <w:rPr>
          <w:rFonts w:ascii="Helvetica" w:eastAsia="Times New Roman" w:hAnsi="Helvetica" w:cs="Helvetica"/>
          <w:color w:val="202020"/>
          <w:kern w:val="0"/>
          <w:sz w:val="20"/>
          <w:szCs w:val="20"/>
          <w14:ligatures w14:val="none"/>
        </w:rPr>
        <w:lastRenderedPageBreak/>
        <w:t>information themselves</w:t>
      </w:r>
      <w:r w:rsidR="00051A3E">
        <w:rPr>
          <w:rFonts w:ascii="Helvetica" w:eastAsia="Times New Roman" w:hAnsi="Helvetica" w:cs="Helvetica"/>
          <w:color w:val="202020"/>
          <w:kern w:val="0"/>
          <w:sz w:val="20"/>
          <w:szCs w:val="20"/>
          <w14:ligatures w14:val="none"/>
        </w:rPr>
        <w:t xml:space="preserve"> - </w:t>
      </w:r>
      <w:r w:rsidR="00376244">
        <w:rPr>
          <w:rFonts w:ascii="Helvetica" w:eastAsia="Times New Roman" w:hAnsi="Helvetica" w:cs="Helvetica"/>
          <w:color w:val="202020"/>
          <w:kern w:val="0"/>
          <w:sz w:val="20"/>
          <w:szCs w:val="20"/>
          <w14:ligatures w14:val="none"/>
        </w:rPr>
        <w:t xml:space="preserve">as well as </w:t>
      </w:r>
      <w:r w:rsidR="00145FF9">
        <w:rPr>
          <w:rFonts w:ascii="Helvetica" w:eastAsia="Times New Roman" w:hAnsi="Helvetica" w:cs="Helvetica"/>
          <w:color w:val="202020"/>
          <w:kern w:val="0"/>
          <w:sz w:val="20"/>
          <w:szCs w:val="20"/>
          <w14:ligatures w14:val="none"/>
        </w:rPr>
        <w:t xml:space="preserve">by </w:t>
      </w:r>
      <w:r w:rsidR="00376244">
        <w:rPr>
          <w:rFonts w:ascii="Helvetica" w:eastAsia="Times New Roman" w:hAnsi="Helvetica" w:cs="Helvetica"/>
          <w:color w:val="202020"/>
          <w:kern w:val="0"/>
          <w:sz w:val="20"/>
          <w:szCs w:val="20"/>
          <w14:ligatures w14:val="none"/>
        </w:rPr>
        <w:t xml:space="preserve">external accountants </w:t>
      </w:r>
      <w:r w:rsidR="00145FF9">
        <w:rPr>
          <w:rFonts w:ascii="Helvetica" w:eastAsia="Times New Roman" w:hAnsi="Helvetica" w:cs="Helvetica"/>
          <w:color w:val="202020"/>
          <w:kern w:val="0"/>
          <w:sz w:val="20"/>
          <w:szCs w:val="20"/>
          <w14:ligatures w14:val="none"/>
        </w:rPr>
        <w:t>where the company decides to engage them</w:t>
      </w:r>
      <w:r w:rsidR="00051A3E">
        <w:rPr>
          <w:rFonts w:ascii="Helvetica" w:eastAsia="Times New Roman" w:hAnsi="Helvetica" w:cs="Helvetica"/>
          <w:color w:val="202020"/>
          <w:kern w:val="0"/>
          <w:sz w:val="20"/>
          <w:szCs w:val="20"/>
          <w14:ligatures w14:val="none"/>
        </w:rPr>
        <w:t xml:space="preserve"> to prepare</w:t>
      </w:r>
      <w:r w:rsidR="002B6E58">
        <w:rPr>
          <w:rFonts w:ascii="Helvetica" w:eastAsia="Times New Roman" w:hAnsi="Helvetica" w:cs="Helvetica"/>
          <w:color w:val="202020"/>
          <w:kern w:val="0"/>
          <w:sz w:val="20"/>
          <w:szCs w:val="20"/>
          <w14:ligatures w14:val="none"/>
        </w:rPr>
        <w:t xml:space="preserve"> the information</w:t>
      </w:r>
      <w:r w:rsidR="00B24B6C">
        <w:rPr>
          <w:rFonts w:ascii="Helvetica" w:eastAsia="Times New Roman" w:hAnsi="Helvetica" w:cs="Helvetica"/>
          <w:color w:val="202020"/>
          <w:kern w:val="0"/>
          <w:sz w:val="20"/>
          <w:szCs w:val="20"/>
          <w14:ligatures w14:val="none"/>
        </w:rPr>
        <w:t xml:space="preserve">. </w:t>
      </w:r>
      <w:r w:rsidR="00145FF9">
        <w:rPr>
          <w:rFonts w:ascii="Helvetica" w:eastAsia="Times New Roman" w:hAnsi="Helvetica" w:cs="Helvetica"/>
          <w:color w:val="202020"/>
          <w:kern w:val="0"/>
          <w:sz w:val="20"/>
          <w:szCs w:val="20"/>
          <w14:ligatures w14:val="none"/>
        </w:rPr>
        <w:t xml:space="preserve"> </w:t>
      </w:r>
      <w:r w:rsidR="001518E0">
        <w:rPr>
          <w:rFonts w:ascii="Helvetica" w:eastAsia="Times New Roman" w:hAnsi="Helvetica" w:cs="Helvetica"/>
          <w:color w:val="202020"/>
          <w:kern w:val="0"/>
          <w:sz w:val="20"/>
          <w:szCs w:val="20"/>
          <w14:ligatures w14:val="none"/>
        </w:rPr>
        <w:t xml:space="preserve"> </w:t>
      </w:r>
    </w:p>
    <w:p w14:paraId="08E50578" w14:textId="7DCE1AA2" w:rsidR="00AD6E6A" w:rsidRPr="00465578" w:rsidRDefault="00AD6E6A" w:rsidP="00343E73">
      <w:pPr>
        <w:spacing w:before="120" w:after="120" w:line="360" w:lineRule="auto"/>
        <w:rPr>
          <w:rFonts w:ascii="Helvetica" w:eastAsia="Times New Roman" w:hAnsi="Helvetica" w:cs="Helvetica"/>
          <w:b/>
          <w:bCs/>
          <w:color w:val="202020"/>
          <w:kern w:val="0"/>
          <w:sz w:val="20"/>
          <w:szCs w:val="20"/>
          <w14:ligatures w14:val="none"/>
        </w:rPr>
      </w:pPr>
      <w:r w:rsidRPr="00465578">
        <w:rPr>
          <w:rFonts w:ascii="Helvetica" w:eastAsia="Times New Roman" w:hAnsi="Helvetica" w:cs="Helvetica"/>
          <w:b/>
          <w:bCs/>
          <w:color w:val="202020"/>
          <w:kern w:val="0"/>
          <w:sz w:val="20"/>
          <w:szCs w:val="20"/>
          <w14:ligatures w14:val="none"/>
        </w:rPr>
        <w:t>Value Chain Cap</w:t>
      </w:r>
      <w:r w:rsidR="00AD4563" w:rsidRPr="00465578">
        <w:rPr>
          <w:rFonts w:ascii="Helvetica" w:eastAsia="Times New Roman" w:hAnsi="Helvetica" w:cs="Helvetica"/>
          <w:b/>
          <w:bCs/>
          <w:color w:val="202020"/>
          <w:kern w:val="0"/>
          <w:sz w:val="20"/>
          <w:szCs w:val="20"/>
          <w14:ligatures w14:val="none"/>
        </w:rPr>
        <w:t xml:space="preserve"> and Boundary</w:t>
      </w:r>
    </w:p>
    <w:p w14:paraId="23FD77FB" w14:textId="31015DDF" w:rsidR="00D5264A" w:rsidRDefault="00C658C0" w:rsidP="00D5264A">
      <w:pPr>
        <w:spacing w:before="120" w:after="120" w:line="360" w:lineRule="auto"/>
        <w:rPr>
          <w:rFonts w:ascii="Helvetica" w:eastAsia="Times New Roman" w:hAnsi="Helvetica" w:cs="Helvetica"/>
          <w:noProof/>
          <w:kern w:val="0"/>
          <w:sz w:val="20"/>
          <w:szCs w:val="20"/>
          <w14:ligatures w14:val="none"/>
        </w:rPr>
      </w:pPr>
      <w:r w:rsidRPr="00465578">
        <w:rPr>
          <w:rFonts w:ascii="Helvetica" w:eastAsia="Times New Roman" w:hAnsi="Helvetica" w:cs="Helvetica"/>
          <w:noProof/>
          <w:kern w:val="0"/>
          <w:sz w:val="20"/>
          <w:szCs w:val="20"/>
          <w:lang w:val="en-US"/>
          <w14:ligatures w14:val="none"/>
        </w:rPr>
        <w:t xml:space="preserve">While </w:t>
      </w:r>
      <w:r w:rsidRPr="00465578">
        <w:rPr>
          <w:rFonts w:ascii="Helvetica" w:eastAsia="Times New Roman" w:hAnsi="Helvetica" w:cs="Helvetica"/>
          <w:noProof/>
          <w:kern w:val="0"/>
          <w:sz w:val="20"/>
          <w:szCs w:val="20"/>
          <w14:ligatures w14:val="none"/>
        </w:rPr>
        <w:t>there are not many listed SMEs, the LSME will serve as a cap on the amount of information ESRS can require for value chain reporting and as such the LSME may indirectly impact non-listed SMEs that are in the value chain of larger companies.</w:t>
      </w:r>
      <w:r w:rsidR="00A41489" w:rsidRPr="00465578">
        <w:rPr>
          <w:rFonts w:ascii="Helvetica" w:eastAsia="Times New Roman" w:hAnsi="Helvetica" w:cs="Helvetica"/>
          <w:noProof/>
          <w:kern w:val="0"/>
          <w:sz w:val="20"/>
          <w:szCs w:val="20"/>
          <w14:ligatures w14:val="none"/>
        </w:rPr>
        <w:t xml:space="preserve"> We </w:t>
      </w:r>
      <w:r w:rsidR="00C77CD4" w:rsidRPr="00465578">
        <w:rPr>
          <w:rFonts w:ascii="Helvetica" w:eastAsia="Times New Roman" w:hAnsi="Helvetica" w:cs="Helvetica"/>
          <w:noProof/>
          <w:kern w:val="0"/>
          <w:sz w:val="20"/>
          <w:szCs w:val="20"/>
          <w14:ligatures w14:val="none"/>
        </w:rPr>
        <w:t xml:space="preserve">have no plans to submit a detailed response to the LSME ED. Suffice to say, we would </w:t>
      </w:r>
      <w:r w:rsidR="00D5264A" w:rsidRPr="00465578">
        <w:rPr>
          <w:rFonts w:ascii="Helvetica" w:eastAsia="Times New Roman" w:hAnsi="Helvetica" w:cs="Helvetica"/>
          <w:noProof/>
          <w:kern w:val="0"/>
          <w:sz w:val="20"/>
          <w:szCs w:val="20"/>
          <w14:ligatures w14:val="none"/>
        </w:rPr>
        <w:t xml:space="preserve">prefer the ‘value chain cap’ to be that of the less burdensome VSME and value chain reporting be limited to Tier 1 rather than the whole value chain. </w:t>
      </w:r>
    </w:p>
    <w:p w14:paraId="1F3D5B2E" w14:textId="347F0033" w:rsidR="00AD6B04" w:rsidRPr="00AD4563" w:rsidRDefault="0084517C" w:rsidP="00AD6B04">
      <w:pPr>
        <w:spacing w:before="120" w:after="120" w:line="360" w:lineRule="auto"/>
        <w:rPr>
          <w:rFonts w:ascii="Helvetica" w:eastAsia="Times New Roman" w:hAnsi="Helvetica" w:cs="Helvetica"/>
          <w:b/>
          <w:bCs/>
          <w:color w:val="202020"/>
          <w:kern w:val="0"/>
          <w14:ligatures w14:val="none"/>
        </w:rPr>
      </w:pPr>
      <w:r>
        <w:rPr>
          <w:rFonts w:ascii="Helvetica" w:eastAsia="Times New Roman" w:hAnsi="Helvetica" w:cs="Helvetica"/>
          <w:b/>
          <w:bCs/>
          <w:color w:val="202020"/>
          <w:kern w:val="0"/>
          <w14:ligatures w14:val="none"/>
        </w:rPr>
        <w:t xml:space="preserve">Comprehensive </w:t>
      </w:r>
      <w:r w:rsidR="00AC7133" w:rsidRPr="00AD4563">
        <w:rPr>
          <w:rFonts w:ascii="Helvetica" w:eastAsia="Times New Roman" w:hAnsi="Helvetica" w:cs="Helvetica"/>
          <w:b/>
          <w:bCs/>
          <w:color w:val="202020"/>
          <w:kern w:val="0"/>
          <w14:ligatures w14:val="none"/>
        </w:rPr>
        <w:t>I</w:t>
      </w:r>
      <w:r w:rsidR="00D916B4" w:rsidRPr="00AD4563">
        <w:rPr>
          <w:rFonts w:ascii="Helvetica" w:eastAsia="Times New Roman" w:hAnsi="Helvetica" w:cs="Helvetica"/>
          <w:b/>
          <w:bCs/>
          <w:color w:val="202020"/>
          <w:kern w:val="0"/>
          <w14:ligatures w14:val="none"/>
        </w:rPr>
        <w:t>mplementation Support</w:t>
      </w:r>
      <w:r w:rsidR="00AD6B04" w:rsidRPr="00AD4563">
        <w:rPr>
          <w:rFonts w:ascii="Helvetica" w:eastAsia="Times New Roman" w:hAnsi="Helvetica" w:cs="Helvetica"/>
          <w:b/>
          <w:bCs/>
          <w:color w:val="202020"/>
          <w:kern w:val="0"/>
          <w14:ligatures w14:val="none"/>
        </w:rPr>
        <w:t xml:space="preserve"> </w:t>
      </w:r>
    </w:p>
    <w:p w14:paraId="5EAEB1BC" w14:textId="1DC68F2B" w:rsidR="00AD6B04" w:rsidRDefault="00CD01B0" w:rsidP="00CD01B0">
      <w:pPr>
        <w:spacing w:before="120" w:after="120" w:line="360" w:lineRule="auto"/>
        <w:rPr>
          <w:rFonts w:ascii="Helvetica" w:eastAsia="Times New Roman" w:hAnsi="Helvetica" w:cs="Helvetica"/>
          <w:noProof/>
          <w:kern w:val="0"/>
          <w:sz w:val="20"/>
          <w:szCs w:val="20"/>
          <w14:ligatures w14:val="none"/>
        </w:rPr>
      </w:pPr>
      <w:r w:rsidRPr="00CD01B0">
        <w:rPr>
          <w:rFonts w:ascii="Helvetica" w:eastAsia="Times New Roman" w:hAnsi="Helvetica" w:cs="Helvetica"/>
          <w:noProof/>
          <w:kern w:val="0"/>
          <w:sz w:val="20"/>
          <w:szCs w:val="20"/>
          <w14:ligatures w14:val="none"/>
        </w:rPr>
        <w:t>The voluntary take-up of the VSME by SMEs, the willingness of accounting firms (especially SMPs as non-listed SMEs will often look to them to prepare their sustainability reports) to promote use of the VSME, and the consistent and high-quality implementation of VSME will rest on the provision of comprehensive implementation support in the shape of Q&amp;A, 'how to' guidance, and electronic tools. </w:t>
      </w:r>
      <w:r w:rsidR="00D20291">
        <w:rPr>
          <w:rFonts w:ascii="Helvetica" w:eastAsia="Times New Roman" w:hAnsi="Helvetica" w:cs="Helvetica"/>
          <w:noProof/>
          <w:kern w:val="0"/>
          <w:sz w:val="20"/>
          <w:szCs w:val="20"/>
          <w14:ligatures w14:val="none"/>
        </w:rPr>
        <w:t xml:space="preserve">EFAA looks to EFRAG and the European Commission to </w:t>
      </w:r>
      <w:r w:rsidR="00D93E49">
        <w:rPr>
          <w:rFonts w:ascii="Helvetica" w:eastAsia="Times New Roman" w:hAnsi="Helvetica" w:cs="Helvetica"/>
          <w:noProof/>
          <w:kern w:val="0"/>
          <w:sz w:val="20"/>
          <w:szCs w:val="20"/>
          <w14:ligatures w14:val="none"/>
        </w:rPr>
        <w:t>lead and coordinate the develop</w:t>
      </w:r>
      <w:r w:rsidR="00BB4000">
        <w:rPr>
          <w:rFonts w:ascii="Helvetica" w:eastAsia="Times New Roman" w:hAnsi="Helvetica" w:cs="Helvetica"/>
          <w:noProof/>
          <w:kern w:val="0"/>
          <w:sz w:val="20"/>
          <w:szCs w:val="20"/>
          <w14:ligatures w14:val="none"/>
        </w:rPr>
        <w:t>ment</w:t>
      </w:r>
      <w:r w:rsidR="00D93E49">
        <w:rPr>
          <w:rFonts w:ascii="Helvetica" w:eastAsia="Times New Roman" w:hAnsi="Helvetica" w:cs="Helvetica"/>
          <w:noProof/>
          <w:kern w:val="0"/>
          <w:sz w:val="20"/>
          <w:szCs w:val="20"/>
          <w14:ligatures w14:val="none"/>
        </w:rPr>
        <w:t xml:space="preserve"> of </w:t>
      </w:r>
      <w:r w:rsidR="00BB4000">
        <w:rPr>
          <w:rFonts w:ascii="Helvetica" w:eastAsia="Times New Roman" w:hAnsi="Helvetica" w:cs="Helvetica"/>
          <w:noProof/>
          <w:kern w:val="0"/>
          <w:sz w:val="20"/>
          <w:szCs w:val="20"/>
          <w14:ligatures w14:val="none"/>
        </w:rPr>
        <w:t xml:space="preserve">this </w:t>
      </w:r>
      <w:r w:rsidR="00096475">
        <w:rPr>
          <w:rFonts w:ascii="Helvetica" w:eastAsia="Times New Roman" w:hAnsi="Helvetica" w:cs="Helvetica"/>
          <w:noProof/>
          <w:kern w:val="0"/>
          <w:sz w:val="20"/>
          <w:szCs w:val="20"/>
          <w14:ligatures w14:val="none"/>
        </w:rPr>
        <w:t>support</w:t>
      </w:r>
      <w:r w:rsidR="00664AFE">
        <w:rPr>
          <w:rFonts w:ascii="Helvetica" w:eastAsia="Times New Roman" w:hAnsi="Helvetica" w:cs="Helvetica"/>
          <w:noProof/>
          <w:kern w:val="0"/>
          <w:sz w:val="20"/>
          <w:szCs w:val="20"/>
          <w14:ligatures w14:val="none"/>
        </w:rPr>
        <w:t xml:space="preserve"> as they have the expertise, authority</w:t>
      </w:r>
      <w:r w:rsidR="00EE58B5">
        <w:rPr>
          <w:rFonts w:ascii="Helvetica" w:eastAsia="Times New Roman" w:hAnsi="Helvetica" w:cs="Helvetica"/>
          <w:noProof/>
          <w:kern w:val="0"/>
          <w:sz w:val="20"/>
          <w:szCs w:val="20"/>
          <w14:ligatures w14:val="none"/>
        </w:rPr>
        <w:t>,</w:t>
      </w:r>
      <w:r w:rsidR="00664AFE">
        <w:rPr>
          <w:rFonts w:ascii="Helvetica" w:eastAsia="Times New Roman" w:hAnsi="Helvetica" w:cs="Helvetica"/>
          <w:noProof/>
          <w:kern w:val="0"/>
          <w:sz w:val="20"/>
          <w:szCs w:val="20"/>
          <w14:ligatures w14:val="none"/>
        </w:rPr>
        <w:t xml:space="preserve"> and </w:t>
      </w:r>
      <w:r w:rsidR="00EE58B5">
        <w:rPr>
          <w:rFonts w:ascii="Helvetica" w:eastAsia="Times New Roman" w:hAnsi="Helvetica" w:cs="Helvetica"/>
          <w:noProof/>
          <w:kern w:val="0"/>
          <w:sz w:val="20"/>
          <w:szCs w:val="20"/>
          <w14:ligatures w14:val="none"/>
        </w:rPr>
        <w:t>legitimacy to do so</w:t>
      </w:r>
      <w:r w:rsidR="00096475">
        <w:rPr>
          <w:rFonts w:ascii="Helvetica" w:eastAsia="Times New Roman" w:hAnsi="Helvetica" w:cs="Helvetica"/>
          <w:noProof/>
          <w:kern w:val="0"/>
          <w:sz w:val="20"/>
          <w:szCs w:val="20"/>
          <w14:ligatures w14:val="none"/>
        </w:rPr>
        <w:t xml:space="preserve">. </w:t>
      </w:r>
      <w:r w:rsidR="004F73CF">
        <w:rPr>
          <w:rFonts w:ascii="Helvetica" w:eastAsia="Times New Roman" w:hAnsi="Helvetica" w:cs="Helvetica"/>
          <w:noProof/>
          <w:kern w:val="0"/>
          <w:sz w:val="20"/>
          <w:szCs w:val="20"/>
          <w14:ligatures w14:val="none"/>
        </w:rPr>
        <w:t xml:space="preserve"> </w:t>
      </w:r>
      <w:r w:rsidR="004E602A" w:rsidRPr="004E602A">
        <w:rPr>
          <w:rFonts w:ascii="Helvetica" w:eastAsia="Times New Roman" w:hAnsi="Helvetica" w:cs="Helvetica"/>
          <w:noProof/>
          <w:kern w:val="0"/>
          <w:sz w:val="20"/>
          <w:szCs w:val="20"/>
          <w14:ligatures w14:val="none"/>
        </w:rPr>
        <w:t>Nevertheless, EFAA is available to contribute to the development and promotion of this guidance</w:t>
      </w:r>
      <w:r w:rsidR="00A627BA">
        <w:rPr>
          <w:rFonts w:ascii="Helvetica" w:eastAsia="Times New Roman" w:hAnsi="Helvetica" w:cs="Helvetica"/>
          <w:noProof/>
          <w:kern w:val="0"/>
          <w:sz w:val="20"/>
          <w:szCs w:val="20"/>
          <w14:ligatures w14:val="none"/>
        </w:rPr>
        <w:t>.</w:t>
      </w:r>
    </w:p>
    <w:p w14:paraId="32B31A3A" w14:textId="07BDC5FA" w:rsidR="00762509" w:rsidRPr="00762509" w:rsidRDefault="00213671" w:rsidP="00CD01B0">
      <w:pPr>
        <w:spacing w:before="120" w:after="120" w:line="360" w:lineRule="auto"/>
        <w:rPr>
          <w:rFonts w:ascii="Helvetica" w:eastAsia="Times New Roman" w:hAnsi="Helvetica" w:cs="Helvetica"/>
          <w:b/>
          <w:bCs/>
          <w:noProof/>
          <w:kern w:val="0"/>
          <w14:ligatures w14:val="none"/>
        </w:rPr>
      </w:pPr>
      <w:r w:rsidRPr="00762509">
        <w:rPr>
          <w:rFonts w:ascii="Helvetica" w:eastAsia="Times New Roman" w:hAnsi="Helvetica" w:cs="Helvetica"/>
          <w:b/>
          <w:bCs/>
          <w:noProof/>
          <w:kern w:val="0"/>
          <w14:ligatures w14:val="none"/>
        </w:rPr>
        <w:t>Incentiv</w:t>
      </w:r>
      <w:r w:rsidR="003E1E76">
        <w:rPr>
          <w:rFonts w:ascii="Helvetica" w:eastAsia="Times New Roman" w:hAnsi="Helvetica" w:cs="Helvetica"/>
          <w:b/>
          <w:bCs/>
          <w:noProof/>
          <w:kern w:val="0"/>
          <w14:ligatures w14:val="none"/>
        </w:rPr>
        <w:t>ise</w:t>
      </w:r>
      <w:r w:rsidR="00762509" w:rsidRPr="00762509">
        <w:rPr>
          <w:rFonts w:ascii="Helvetica" w:eastAsia="Times New Roman" w:hAnsi="Helvetica" w:cs="Helvetica"/>
          <w:b/>
          <w:bCs/>
          <w:noProof/>
          <w:kern w:val="0"/>
          <w14:ligatures w14:val="none"/>
        </w:rPr>
        <w:t xml:space="preserve"> Voluntary Reporting</w:t>
      </w:r>
    </w:p>
    <w:p w14:paraId="3DDC7D6D" w14:textId="0C6A88EC" w:rsidR="00213671" w:rsidRPr="00EC768C" w:rsidRDefault="00475330" w:rsidP="00CD01B0">
      <w:pPr>
        <w:spacing w:before="120" w:after="120" w:line="360" w:lineRule="auto"/>
        <w:rPr>
          <w:rFonts w:ascii="Helvetica" w:eastAsia="Times New Roman" w:hAnsi="Helvetica" w:cs="Helvetica"/>
          <w:noProof/>
          <w:kern w:val="0"/>
          <w:sz w:val="20"/>
          <w:szCs w:val="20"/>
          <w14:ligatures w14:val="none"/>
        </w:rPr>
      </w:pPr>
      <w:r w:rsidRPr="003E1E76">
        <w:rPr>
          <w:rFonts w:ascii="Helvetica" w:eastAsia="Times New Roman" w:hAnsi="Helvetica" w:cs="Helvetica"/>
          <w:noProof/>
          <w:kern w:val="0"/>
          <w:sz w:val="20"/>
          <w:szCs w:val="20"/>
          <w14:ligatures w14:val="none"/>
        </w:rPr>
        <w:t xml:space="preserve">EFAA believes that </w:t>
      </w:r>
      <w:r w:rsidR="006835ED" w:rsidRPr="003E1E76">
        <w:rPr>
          <w:rFonts w:ascii="Helvetica" w:eastAsia="Times New Roman" w:hAnsi="Helvetica" w:cs="Helvetica"/>
          <w:noProof/>
          <w:kern w:val="0"/>
          <w:sz w:val="20"/>
          <w:szCs w:val="20"/>
          <w14:ligatures w14:val="none"/>
        </w:rPr>
        <w:t xml:space="preserve">the European Commission </w:t>
      </w:r>
      <w:r w:rsidR="007F7CFA">
        <w:rPr>
          <w:rFonts w:ascii="Helvetica" w:eastAsia="Times New Roman" w:hAnsi="Helvetica" w:cs="Helvetica"/>
          <w:noProof/>
          <w:kern w:val="0"/>
          <w:sz w:val="20"/>
          <w:szCs w:val="20"/>
          <w14:ligatures w14:val="none"/>
        </w:rPr>
        <w:t xml:space="preserve">should </w:t>
      </w:r>
      <w:r w:rsidR="006835ED" w:rsidRPr="003E1E76">
        <w:rPr>
          <w:rFonts w:ascii="Helvetica" w:eastAsia="Times New Roman" w:hAnsi="Helvetica" w:cs="Helvetica"/>
          <w:noProof/>
          <w:kern w:val="0"/>
          <w:sz w:val="20"/>
          <w:szCs w:val="20"/>
          <w14:ligatures w14:val="none"/>
        </w:rPr>
        <w:t xml:space="preserve">introduce incentives </w:t>
      </w:r>
      <w:r w:rsidR="00BE6386" w:rsidRPr="003E1E76">
        <w:rPr>
          <w:rFonts w:ascii="Helvetica" w:eastAsia="Times New Roman" w:hAnsi="Helvetica" w:cs="Helvetica"/>
          <w:noProof/>
          <w:kern w:val="0"/>
          <w:sz w:val="20"/>
          <w:szCs w:val="20"/>
          <w14:ligatures w14:val="none"/>
        </w:rPr>
        <w:t>to maximize voluntary use of the VSME by non-listed SMEs</w:t>
      </w:r>
      <w:r w:rsidR="009B7125" w:rsidRPr="003E1E76">
        <w:rPr>
          <w:rFonts w:ascii="Helvetica" w:eastAsia="Times New Roman" w:hAnsi="Helvetica" w:cs="Helvetica"/>
          <w:noProof/>
          <w:kern w:val="0"/>
          <w:sz w:val="20"/>
          <w:szCs w:val="20"/>
          <w14:ligatures w14:val="none"/>
        </w:rPr>
        <w:t xml:space="preserve">. These incentives might include financial support to help defay the cost of </w:t>
      </w:r>
      <w:r w:rsidR="001A41C1" w:rsidRPr="003E1E76">
        <w:rPr>
          <w:rFonts w:ascii="Helvetica" w:eastAsia="Times New Roman" w:hAnsi="Helvetica" w:cs="Helvetica"/>
          <w:noProof/>
          <w:kern w:val="0"/>
          <w:sz w:val="20"/>
          <w:szCs w:val="20"/>
          <w14:ligatures w14:val="none"/>
        </w:rPr>
        <w:t xml:space="preserve">preparation (e.g., </w:t>
      </w:r>
      <w:r w:rsidR="00657C6C" w:rsidRPr="003E1E76">
        <w:rPr>
          <w:rFonts w:ascii="Helvetica" w:eastAsia="Times New Roman" w:hAnsi="Helvetica" w:cs="Helvetica"/>
          <w:noProof/>
          <w:kern w:val="0"/>
          <w:sz w:val="20"/>
          <w:szCs w:val="20"/>
          <w14:ligatures w14:val="none"/>
        </w:rPr>
        <w:t xml:space="preserve">tax relief for </w:t>
      </w:r>
      <w:r w:rsidR="001A41C1" w:rsidRPr="003E1E76">
        <w:rPr>
          <w:rFonts w:ascii="Helvetica" w:eastAsia="Times New Roman" w:hAnsi="Helvetica" w:cs="Helvetica"/>
          <w:noProof/>
          <w:kern w:val="0"/>
          <w:sz w:val="20"/>
          <w:szCs w:val="20"/>
          <w14:ligatures w14:val="none"/>
        </w:rPr>
        <w:t xml:space="preserve">the cost of </w:t>
      </w:r>
      <w:r w:rsidR="00654E5C" w:rsidRPr="003E1E76">
        <w:rPr>
          <w:rFonts w:ascii="Helvetica" w:eastAsia="Times New Roman" w:hAnsi="Helvetica" w:cs="Helvetica"/>
          <w:noProof/>
          <w:kern w:val="0"/>
          <w:sz w:val="20"/>
          <w:szCs w:val="20"/>
          <w14:ligatures w14:val="none"/>
        </w:rPr>
        <w:t xml:space="preserve">engaging an </w:t>
      </w:r>
      <w:r w:rsidR="001A41C1" w:rsidRPr="003E1E76">
        <w:rPr>
          <w:rFonts w:ascii="Helvetica" w:eastAsia="Times New Roman" w:hAnsi="Helvetica" w:cs="Helvetica"/>
          <w:noProof/>
          <w:kern w:val="0"/>
          <w:sz w:val="20"/>
          <w:szCs w:val="20"/>
          <w14:ligatures w14:val="none"/>
        </w:rPr>
        <w:t>external accountant</w:t>
      </w:r>
      <w:r w:rsidR="00BE6386" w:rsidRPr="003E1E76">
        <w:rPr>
          <w:rFonts w:ascii="Helvetica" w:eastAsia="Times New Roman" w:hAnsi="Helvetica" w:cs="Helvetica"/>
          <w:noProof/>
          <w:kern w:val="0"/>
          <w:sz w:val="20"/>
          <w:szCs w:val="20"/>
          <w14:ligatures w14:val="none"/>
        </w:rPr>
        <w:t xml:space="preserve"> </w:t>
      </w:r>
      <w:r w:rsidR="00654E5C" w:rsidRPr="003E1E76">
        <w:rPr>
          <w:rFonts w:ascii="Helvetica" w:eastAsia="Times New Roman" w:hAnsi="Helvetica" w:cs="Helvetica"/>
          <w:noProof/>
          <w:kern w:val="0"/>
          <w:sz w:val="20"/>
          <w:szCs w:val="20"/>
          <w14:ligatures w14:val="none"/>
        </w:rPr>
        <w:t>or consultant)</w:t>
      </w:r>
      <w:r w:rsidR="00657C6C" w:rsidRPr="003E1E76">
        <w:rPr>
          <w:rFonts w:ascii="Helvetica" w:eastAsia="Times New Roman" w:hAnsi="Helvetica" w:cs="Helvetica"/>
          <w:noProof/>
          <w:kern w:val="0"/>
          <w:sz w:val="20"/>
          <w:szCs w:val="20"/>
          <w14:ligatures w14:val="none"/>
        </w:rPr>
        <w:t xml:space="preserve"> as well as </w:t>
      </w:r>
      <w:r w:rsidR="00D15F12" w:rsidRPr="003E1E76">
        <w:rPr>
          <w:rFonts w:ascii="Helvetica" w:eastAsia="Times New Roman" w:hAnsi="Helvetica" w:cs="Helvetica"/>
          <w:noProof/>
          <w:kern w:val="0"/>
          <w:sz w:val="20"/>
          <w:szCs w:val="20"/>
          <w14:ligatures w14:val="none"/>
        </w:rPr>
        <w:t xml:space="preserve">public </w:t>
      </w:r>
      <w:r w:rsidR="003E1E76" w:rsidRPr="003E1E76">
        <w:rPr>
          <w:rFonts w:ascii="Helvetica" w:eastAsia="Times New Roman" w:hAnsi="Helvetica" w:cs="Helvetica"/>
          <w:noProof/>
          <w:kern w:val="0"/>
          <w:sz w:val="20"/>
          <w:szCs w:val="20"/>
          <w14:ligatures w14:val="none"/>
        </w:rPr>
        <w:t xml:space="preserve">accolades for reporting and awards for good reporting. </w:t>
      </w:r>
    </w:p>
    <w:p w14:paraId="15136875" w14:textId="029B7321" w:rsidR="00AC7133" w:rsidRDefault="0084517C" w:rsidP="00343E73">
      <w:pPr>
        <w:spacing w:before="120" w:after="120" w:line="360" w:lineRule="auto"/>
        <w:rPr>
          <w:rFonts w:ascii="Helvetica" w:eastAsia="Times New Roman" w:hAnsi="Helvetica" w:cs="Helvetica"/>
          <w:b/>
          <w:bCs/>
          <w:color w:val="202020"/>
          <w:kern w:val="0"/>
          <w:sz w:val="28"/>
          <w:szCs w:val="28"/>
          <w14:ligatures w14:val="none"/>
        </w:rPr>
      </w:pPr>
      <w:r>
        <w:rPr>
          <w:rFonts w:ascii="Helvetica" w:eastAsia="Times New Roman" w:hAnsi="Helvetica" w:cs="Helvetica"/>
          <w:b/>
          <w:bCs/>
          <w:color w:val="202020"/>
          <w:kern w:val="0"/>
          <w14:ligatures w14:val="none"/>
        </w:rPr>
        <w:t>Encourage Early Adoption and Use of the VSME</w:t>
      </w:r>
    </w:p>
    <w:p w14:paraId="5A03C28E" w14:textId="6ACDDEEB" w:rsidR="003C6DCC" w:rsidRPr="00A65DCD" w:rsidRDefault="00BC6D87" w:rsidP="003C6DCC">
      <w:pPr>
        <w:spacing w:before="120" w:after="120" w:line="360" w:lineRule="auto"/>
        <w:rPr>
          <w:rFonts w:ascii="Helvetica" w:eastAsia="Times New Roman" w:hAnsi="Helvetica" w:cs="Helvetica"/>
          <w:color w:val="202020"/>
          <w:kern w:val="0"/>
          <w:sz w:val="20"/>
          <w:szCs w:val="20"/>
          <w:lang w:val="en-US"/>
          <w14:ligatures w14:val="none"/>
        </w:rPr>
      </w:pPr>
      <w:r>
        <w:rPr>
          <w:rFonts w:ascii="Helvetica" w:eastAsia="Times New Roman" w:hAnsi="Helvetica" w:cs="Helvetica"/>
          <w:color w:val="202020"/>
          <w:kern w:val="0"/>
          <w:sz w:val="20"/>
          <w:szCs w:val="20"/>
          <w14:ligatures w14:val="none"/>
        </w:rPr>
        <w:t xml:space="preserve">We understand that EFRAG plans to finalize the standard in </w:t>
      </w:r>
      <w:r w:rsidR="002364D3">
        <w:rPr>
          <w:rFonts w:ascii="Helvetica" w:eastAsia="Times New Roman" w:hAnsi="Helvetica" w:cs="Helvetica"/>
          <w:color w:val="202020"/>
          <w:kern w:val="0"/>
          <w:sz w:val="20"/>
          <w:szCs w:val="20"/>
          <w14:ligatures w14:val="none"/>
        </w:rPr>
        <w:t>January 2025</w:t>
      </w:r>
      <w:r w:rsidR="00FF6299">
        <w:rPr>
          <w:rFonts w:ascii="Helvetica" w:eastAsia="Times New Roman" w:hAnsi="Helvetica" w:cs="Helvetica"/>
          <w:color w:val="202020"/>
          <w:kern w:val="0"/>
          <w:sz w:val="20"/>
          <w:szCs w:val="20"/>
          <w14:ligatures w14:val="none"/>
        </w:rPr>
        <w:t xml:space="preserve"> but not publish </w:t>
      </w:r>
      <w:r>
        <w:rPr>
          <w:rFonts w:ascii="Helvetica" w:eastAsia="Times New Roman" w:hAnsi="Helvetica" w:cs="Helvetica"/>
          <w:color w:val="202020"/>
          <w:kern w:val="0"/>
          <w:sz w:val="20"/>
          <w:szCs w:val="20"/>
          <w14:ligatures w14:val="none"/>
        </w:rPr>
        <w:t xml:space="preserve">the final standard </w:t>
      </w:r>
      <w:r w:rsidR="00FF6299">
        <w:rPr>
          <w:rFonts w:ascii="Helvetica" w:eastAsia="Times New Roman" w:hAnsi="Helvetica" w:cs="Helvetica"/>
          <w:color w:val="202020"/>
          <w:kern w:val="0"/>
          <w:sz w:val="20"/>
          <w:szCs w:val="20"/>
          <w14:ligatures w14:val="none"/>
        </w:rPr>
        <w:t xml:space="preserve">until such time as the </w:t>
      </w:r>
      <w:r w:rsidR="0020348C">
        <w:rPr>
          <w:rFonts w:ascii="Helvetica" w:eastAsia="Times New Roman" w:hAnsi="Helvetica" w:cs="Helvetica"/>
          <w:color w:val="202020"/>
          <w:kern w:val="0"/>
          <w:sz w:val="20"/>
          <w:szCs w:val="20"/>
          <w14:ligatures w14:val="none"/>
        </w:rPr>
        <w:t>LSME i</w:t>
      </w:r>
      <w:r w:rsidR="00B002A5">
        <w:rPr>
          <w:rFonts w:ascii="Helvetica" w:eastAsia="Times New Roman" w:hAnsi="Helvetica" w:cs="Helvetica"/>
          <w:color w:val="202020"/>
          <w:kern w:val="0"/>
          <w:sz w:val="20"/>
          <w:szCs w:val="20"/>
          <w14:ligatures w14:val="none"/>
        </w:rPr>
        <w:t xml:space="preserve">s adopted as a Delegated Act </w:t>
      </w:r>
      <w:r w:rsidR="00B002A5" w:rsidRPr="00664B81">
        <w:rPr>
          <w:rFonts w:ascii="Helvetica" w:eastAsia="Times New Roman" w:hAnsi="Helvetica" w:cs="Helvetica"/>
          <w:color w:val="202020"/>
          <w:kern w:val="0"/>
          <w:sz w:val="20"/>
          <w:szCs w:val="20"/>
          <w14:ligatures w14:val="none"/>
        </w:rPr>
        <w:t xml:space="preserve">in </w:t>
      </w:r>
      <w:r w:rsidR="00B32CEA" w:rsidRPr="00664B81">
        <w:rPr>
          <w:rFonts w:ascii="Helvetica" w:eastAsia="Times New Roman" w:hAnsi="Helvetica" w:cs="Helvetica"/>
          <w:color w:val="202020"/>
          <w:kern w:val="0"/>
          <w:sz w:val="20"/>
          <w:szCs w:val="20"/>
          <w14:ligatures w14:val="none"/>
        </w:rPr>
        <w:t>late</w:t>
      </w:r>
      <w:r w:rsidR="00B002A5" w:rsidRPr="00664B81">
        <w:rPr>
          <w:rFonts w:ascii="Helvetica" w:eastAsia="Times New Roman" w:hAnsi="Helvetica" w:cs="Helvetica"/>
          <w:color w:val="202020"/>
          <w:kern w:val="0"/>
          <w:sz w:val="20"/>
          <w:szCs w:val="20"/>
          <w14:ligatures w14:val="none"/>
        </w:rPr>
        <w:t xml:space="preserve"> 2025. </w:t>
      </w:r>
      <w:r w:rsidR="00CA792D" w:rsidRPr="00664B81">
        <w:rPr>
          <w:rFonts w:ascii="Helvetica" w:eastAsia="Times New Roman" w:hAnsi="Helvetica" w:cs="Helvetica"/>
          <w:color w:val="202020"/>
          <w:kern w:val="0"/>
          <w:sz w:val="20"/>
          <w:szCs w:val="20"/>
          <w14:ligatures w14:val="none"/>
        </w:rPr>
        <w:t>We</w:t>
      </w:r>
      <w:r w:rsidR="00CA792D">
        <w:rPr>
          <w:rFonts w:ascii="Helvetica" w:eastAsia="Times New Roman" w:hAnsi="Helvetica" w:cs="Helvetica"/>
          <w:color w:val="202020"/>
          <w:kern w:val="0"/>
          <w:sz w:val="20"/>
          <w:szCs w:val="20"/>
          <w14:ligatures w14:val="none"/>
        </w:rPr>
        <w:t xml:space="preserve"> suggest that EFRAG and the European Commission encourage </w:t>
      </w:r>
      <w:r w:rsidR="00091369">
        <w:rPr>
          <w:rFonts w:ascii="Helvetica" w:eastAsia="Times New Roman" w:hAnsi="Helvetica" w:cs="Helvetica"/>
          <w:color w:val="202020"/>
          <w:kern w:val="0"/>
          <w:sz w:val="20"/>
          <w:szCs w:val="20"/>
          <w14:ligatures w14:val="none"/>
        </w:rPr>
        <w:t>non-listed SMEs to start using the standard as soon as possible</w:t>
      </w:r>
      <w:r w:rsidR="00E3679A">
        <w:rPr>
          <w:rFonts w:ascii="Helvetica" w:eastAsia="Times New Roman" w:hAnsi="Helvetica" w:cs="Helvetica"/>
          <w:color w:val="202020"/>
          <w:kern w:val="0"/>
          <w:sz w:val="20"/>
          <w:szCs w:val="20"/>
          <w14:ligatures w14:val="none"/>
        </w:rPr>
        <w:t xml:space="preserve"> rather than wait until the LSME is adopted. </w:t>
      </w:r>
      <w:r w:rsidR="00AC106D">
        <w:rPr>
          <w:rFonts w:ascii="Helvetica" w:eastAsia="Times New Roman" w:hAnsi="Helvetica" w:cs="Helvetica"/>
          <w:color w:val="202020"/>
          <w:kern w:val="0"/>
          <w:sz w:val="20"/>
          <w:szCs w:val="20"/>
          <w14:ligatures w14:val="none"/>
        </w:rPr>
        <w:t>The standard is</w:t>
      </w:r>
      <w:r w:rsidR="009530ED">
        <w:rPr>
          <w:rFonts w:ascii="Helvetica" w:eastAsia="Times New Roman" w:hAnsi="Helvetica" w:cs="Helvetica"/>
          <w:color w:val="202020"/>
          <w:kern w:val="0"/>
          <w:sz w:val="20"/>
          <w:szCs w:val="20"/>
          <w14:ligatures w14:val="none"/>
        </w:rPr>
        <w:t>,</w:t>
      </w:r>
      <w:r w:rsidR="00AC106D">
        <w:rPr>
          <w:rFonts w:ascii="Helvetica" w:eastAsia="Times New Roman" w:hAnsi="Helvetica" w:cs="Helvetica"/>
          <w:color w:val="202020"/>
          <w:kern w:val="0"/>
          <w:sz w:val="20"/>
          <w:szCs w:val="20"/>
          <w14:ligatures w14:val="none"/>
        </w:rPr>
        <w:t xml:space="preserve"> after all</w:t>
      </w:r>
      <w:r w:rsidR="009530ED">
        <w:rPr>
          <w:rFonts w:ascii="Helvetica" w:eastAsia="Times New Roman" w:hAnsi="Helvetica" w:cs="Helvetica"/>
          <w:color w:val="202020"/>
          <w:kern w:val="0"/>
          <w:sz w:val="20"/>
          <w:szCs w:val="20"/>
          <w14:ligatures w14:val="none"/>
        </w:rPr>
        <w:t>,</w:t>
      </w:r>
      <w:r w:rsidR="00AC106D">
        <w:rPr>
          <w:rFonts w:ascii="Helvetica" w:eastAsia="Times New Roman" w:hAnsi="Helvetica" w:cs="Helvetica"/>
          <w:color w:val="202020"/>
          <w:kern w:val="0"/>
          <w:sz w:val="20"/>
          <w:szCs w:val="20"/>
          <w14:ligatures w14:val="none"/>
        </w:rPr>
        <w:t xml:space="preserve"> voluntary and non-listed SMEs </w:t>
      </w:r>
      <w:r w:rsidR="009530ED">
        <w:rPr>
          <w:rFonts w:ascii="Helvetica" w:eastAsia="Times New Roman" w:hAnsi="Helvetica" w:cs="Helvetica"/>
          <w:color w:val="202020"/>
          <w:kern w:val="0"/>
          <w:sz w:val="20"/>
          <w:szCs w:val="20"/>
          <w14:ligatures w14:val="none"/>
        </w:rPr>
        <w:t xml:space="preserve">are </w:t>
      </w:r>
      <w:r w:rsidR="00AC106D">
        <w:rPr>
          <w:rFonts w:ascii="Helvetica" w:eastAsia="Times New Roman" w:hAnsi="Helvetica" w:cs="Helvetica"/>
          <w:color w:val="202020"/>
          <w:kern w:val="0"/>
          <w:sz w:val="20"/>
          <w:szCs w:val="20"/>
          <w14:ligatures w14:val="none"/>
        </w:rPr>
        <w:t xml:space="preserve">already having to respond to requests for sustainability information from </w:t>
      </w:r>
      <w:r w:rsidR="00660DB0">
        <w:rPr>
          <w:rFonts w:ascii="Helvetica" w:eastAsia="Times New Roman" w:hAnsi="Helvetica" w:cs="Helvetica"/>
          <w:color w:val="202020"/>
          <w:kern w:val="0"/>
          <w:sz w:val="20"/>
          <w:szCs w:val="20"/>
          <w14:ligatures w14:val="none"/>
        </w:rPr>
        <w:t xml:space="preserve">larger companies as well as lending institutions. </w:t>
      </w:r>
    </w:p>
    <w:tbl>
      <w:tblPr>
        <w:tblStyle w:val="TableGrid"/>
        <w:tblW w:w="0" w:type="auto"/>
        <w:tblLook w:val="04A0" w:firstRow="1" w:lastRow="0" w:firstColumn="1" w:lastColumn="0" w:noHBand="0" w:noVBand="1"/>
      </w:tblPr>
      <w:tblGrid>
        <w:gridCol w:w="9350"/>
      </w:tblGrid>
      <w:tr w:rsidR="008C7D5C" w14:paraId="6F3768FC" w14:textId="77777777" w:rsidTr="008C7D5C">
        <w:tc>
          <w:tcPr>
            <w:tcW w:w="9350" w:type="dxa"/>
          </w:tcPr>
          <w:p w14:paraId="3308AF3C" w14:textId="75EEBC42" w:rsidR="008C7D5C" w:rsidRDefault="005C2E26" w:rsidP="005C2E26">
            <w:pPr>
              <w:spacing w:before="120" w:after="120" w:line="360" w:lineRule="auto"/>
              <w:rPr>
                <w:rFonts w:ascii="Helvetica" w:eastAsia="Times New Roman" w:hAnsi="Helvetica" w:cs="Helvetica"/>
                <w:b/>
                <w:bCs/>
                <w:noProof/>
                <w:kern w:val="0"/>
                <w:sz w:val="20"/>
                <w:szCs w:val="20"/>
                <w14:ligatures w14:val="none"/>
              </w:rPr>
            </w:pPr>
            <w:r w:rsidRPr="00155BB0">
              <w:rPr>
                <w:rFonts w:ascii="Helvetica" w:eastAsia="Times New Roman" w:hAnsi="Helvetica" w:cs="Helvetica"/>
                <w:b/>
                <w:bCs/>
                <w:noProof/>
                <w:kern w:val="0"/>
                <w:sz w:val="20"/>
                <w:szCs w:val="20"/>
                <w14:ligatures w14:val="none"/>
              </w:rPr>
              <w:t xml:space="preserve">Follow us on </w:t>
            </w:r>
            <w:hyperlink r:id="rId17" w:history="1">
              <w:r w:rsidRPr="00155BB0">
                <w:rPr>
                  <w:rStyle w:val="Hyperlink"/>
                  <w:rFonts w:ascii="Helvetica" w:eastAsia="Times New Roman" w:hAnsi="Helvetica" w:cs="Helvetica"/>
                  <w:b/>
                  <w:bCs/>
                  <w:noProof/>
                  <w:kern w:val="0"/>
                  <w:sz w:val="20"/>
                  <w:szCs w:val="20"/>
                  <w14:ligatures w14:val="none"/>
                </w:rPr>
                <w:t>LinkedIn</w:t>
              </w:r>
            </w:hyperlink>
            <w:r w:rsidRPr="00155BB0">
              <w:rPr>
                <w:rFonts w:ascii="Helvetica" w:eastAsia="Times New Roman" w:hAnsi="Helvetica" w:cs="Helvetica"/>
                <w:b/>
                <w:bCs/>
                <w:noProof/>
                <w:kern w:val="0"/>
                <w:sz w:val="20"/>
                <w:szCs w:val="20"/>
                <w14:ligatures w14:val="none"/>
              </w:rPr>
              <w:t xml:space="preserve">, subscribe for our free </w:t>
            </w:r>
            <w:hyperlink r:id="rId18" w:history="1">
              <w:r w:rsidRPr="00155BB0">
                <w:rPr>
                  <w:rStyle w:val="Hyperlink"/>
                  <w:rFonts w:ascii="Helvetica" w:eastAsia="Times New Roman" w:hAnsi="Helvetica" w:cs="Helvetica"/>
                  <w:b/>
                  <w:bCs/>
                  <w:noProof/>
                  <w:kern w:val="0"/>
                  <w:sz w:val="20"/>
                  <w:szCs w:val="20"/>
                  <w14:ligatures w14:val="none"/>
                </w:rPr>
                <w:t>Latest from Brussels</w:t>
              </w:r>
            </w:hyperlink>
            <w:r w:rsidRPr="00155BB0">
              <w:rPr>
                <w:rFonts w:ascii="Helvetica" w:eastAsia="Times New Roman" w:hAnsi="Helvetica" w:cs="Helvetica"/>
                <w:b/>
                <w:bCs/>
                <w:noProof/>
                <w:kern w:val="0"/>
                <w:sz w:val="20"/>
                <w:szCs w:val="20"/>
                <w14:ligatures w14:val="none"/>
              </w:rPr>
              <w:t xml:space="preserve"> e-newsletter, and read about our sustainability related activities </w:t>
            </w:r>
            <w:hyperlink r:id="rId19" w:history="1">
              <w:r w:rsidRPr="00155BB0">
                <w:rPr>
                  <w:rStyle w:val="Hyperlink"/>
                  <w:rFonts w:ascii="Helvetica" w:eastAsia="Times New Roman" w:hAnsi="Helvetica" w:cs="Helvetica"/>
                  <w:b/>
                  <w:bCs/>
                  <w:noProof/>
                  <w:kern w:val="0"/>
                  <w:sz w:val="20"/>
                  <w:szCs w:val="20"/>
                  <w14:ligatures w14:val="none"/>
                </w:rPr>
                <w:t>here</w:t>
              </w:r>
            </w:hyperlink>
            <w:r w:rsidRPr="00155BB0">
              <w:rPr>
                <w:rFonts w:ascii="Helvetica" w:eastAsia="Times New Roman" w:hAnsi="Helvetica" w:cs="Helvetica"/>
                <w:b/>
                <w:bCs/>
                <w:noProof/>
                <w:kern w:val="0"/>
                <w:sz w:val="20"/>
                <w:szCs w:val="20"/>
                <w14:ligatures w14:val="none"/>
              </w:rPr>
              <w:t>.</w:t>
            </w:r>
          </w:p>
        </w:tc>
      </w:tr>
    </w:tbl>
    <w:p w14:paraId="145E72AD" w14:textId="535D7517" w:rsidR="00501BA7" w:rsidRPr="00715A81" w:rsidRDefault="00501BA7" w:rsidP="005C2E26">
      <w:pPr>
        <w:spacing w:before="120" w:after="120" w:line="360" w:lineRule="auto"/>
        <w:rPr>
          <w:rFonts w:ascii="Helvetica" w:eastAsia="Times New Roman" w:hAnsi="Helvetica" w:cs="Helvetica"/>
          <w:b/>
          <w:bCs/>
          <w:sz w:val="28"/>
          <w:szCs w:val="28"/>
        </w:rPr>
      </w:pPr>
    </w:p>
    <w:sectPr w:rsidR="00501BA7" w:rsidRPr="00715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681400"/>
    <w:multiLevelType w:val="hybridMultilevel"/>
    <w:tmpl w:val="F83A88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50E4C92"/>
    <w:multiLevelType w:val="hybridMultilevel"/>
    <w:tmpl w:val="A4F4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AB918E7"/>
    <w:multiLevelType w:val="multilevel"/>
    <w:tmpl w:val="13F88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39144678">
    <w:abstractNumId w:val="0"/>
  </w:num>
  <w:num w:numId="2" w16cid:durableId="1999074385">
    <w:abstractNumId w:val="2"/>
  </w:num>
  <w:num w:numId="3" w16cid:durableId="64112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13"/>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E73"/>
    <w:rsid w:val="0000278B"/>
    <w:rsid w:val="0000451A"/>
    <w:rsid w:val="00022F97"/>
    <w:rsid w:val="00027908"/>
    <w:rsid w:val="00031992"/>
    <w:rsid w:val="000362F9"/>
    <w:rsid w:val="00036D3A"/>
    <w:rsid w:val="00037A2D"/>
    <w:rsid w:val="00051A3E"/>
    <w:rsid w:val="000529B2"/>
    <w:rsid w:val="00052E70"/>
    <w:rsid w:val="000600F8"/>
    <w:rsid w:val="00060849"/>
    <w:rsid w:val="00063E55"/>
    <w:rsid w:val="000654EF"/>
    <w:rsid w:val="00072AD3"/>
    <w:rsid w:val="00073ED4"/>
    <w:rsid w:val="000823F3"/>
    <w:rsid w:val="00091369"/>
    <w:rsid w:val="000917BD"/>
    <w:rsid w:val="0009613E"/>
    <w:rsid w:val="00096475"/>
    <w:rsid w:val="000A0923"/>
    <w:rsid w:val="000A0E08"/>
    <w:rsid w:val="000B1965"/>
    <w:rsid w:val="000B5895"/>
    <w:rsid w:val="000B601D"/>
    <w:rsid w:val="000B607A"/>
    <w:rsid w:val="000D1D87"/>
    <w:rsid w:val="000D4F32"/>
    <w:rsid w:val="000E17FA"/>
    <w:rsid w:val="000E7611"/>
    <w:rsid w:val="000F07F1"/>
    <w:rsid w:val="000F09EA"/>
    <w:rsid w:val="000F528C"/>
    <w:rsid w:val="00101BC5"/>
    <w:rsid w:val="00102F92"/>
    <w:rsid w:val="0010569E"/>
    <w:rsid w:val="00115999"/>
    <w:rsid w:val="001171D1"/>
    <w:rsid w:val="00131DFC"/>
    <w:rsid w:val="001334FA"/>
    <w:rsid w:val="00134D22"/>
    <w:rsid w:val="00135C8C"/>
    <w:rsid w:val="001369D8"/>
    <w:rsid w:val="001421BE"/>
    <w:rsid w:val="00145AD9"/>
    <w:rsid w:val="00145FF9"/>
    <w:rsid w:val="00146C3D"/>
    <w:rsid w:val="001518E0"/>
    <w:rsid w:val="00155972"/>
    <w:rsid w:val="00155BB0"/>
    <w:rsid w:val="0016260F"/>
    <w:rsid w:val="00164F8F"/>
    <w:rsid w:val="00172D1D"/>
    <w:rsid w:val="00176DBB"/>
    <w:rsid w:val="00180FC4"/>
    <w:rsid w:val="001818D6"/>
    <w:rsid w:val="0018226D"/>
    <w:rsid w:val="00182AFE"/>
    <w:rsid w:val="00194F18"/>
    <w:rsid w:val="001A41C1"/>
    <w:rsid w:val="001B1E3D"/>
    <w:rsid w:val="001B29C4"/>
    <w:rsid w:val="001B4FAF"/>
    <w:rsid w:val="001C30A7"/>
    <w:rsid w:val="001C67CD"/>
    <w:rsid w:val="001D1EE8"/>
    <w:rsid w:val="001D75AA"/>
    <w:rsid w:val="001E16DA"/>
    <w:rsid w:val="001E28BA"/>
    <w:rsid w:val="001E450A"/>
    <w:rsid w:val="001E7208"/>
    <w:rsid w:val="001E7648"/>
    <w:rsid w:val="001E7B1C"/>
    <w:rsid w:val="001F4D2D"/>
    <w:rsid w:val="001F7E70"/>
    <w:rsid w:val="00200280"/>
    <w:rsid w:val="00200C9F"/>
    <w:rsid w:val="002022D2"/>
    <w:rsid w:val="002031B3"/>
    <w:rsid w:val="0020348C"/>
    <w:rsid w:val="00203DE5"/>
    <w:rsid w:val="00213671"/>
    <w:rsid w:val="002163EE"/>
    <w:rsid w:val="0022281E"/>
    <w:rsid w:val="00235D63"/>
    <w:rsid w:val="002364D3"/>
    <w:rsid w:val="0023668B"/>
    <w:rsid w:val="002439D8"/>
    <w:rsid w:val="00244995"/>
    <w:rsid w:val="00246D5A"/>
    <w:rsid w:val="002500C6"/>
    <w:rsid w:val="002506EE"/>
    <w:rsid w:val="00253D81"/>
    <w:rsid w:val="00260A71"/>
    <w:rsid w:val="00260F92"/>
    <w:rsid w:val="00276ADA"/>
    <w:rsid w:val="00286A44"/>
    <w:rsid w:val="0028736E"/>
    <w:rsid w:val="00287C7A"/>
    <w:rsid w:val="002911B5"/>
    <w:rsid w:val="00291214"/>
    <w:rsid w:val="00293320"/>
    <w:rsid w:val="00294BCD"/>
    <w:rsid w:val="002966CE"/>
    <w:rsid w:val="00296B47"/>
    <w:rsid w:val="002A38DC"/>
    <w:rsid w:val="002A3DCB"/>
    <w:rsid w:val="002B664A"/>
    <w:rsid w:val="002B6E58"/>
    <w:rsid w:val="002C4DAD"/>
    <w:rsid w:val="002D2E9F"/>
    <w:rsid w:val="002D60E9"/>
    <w:rsid w:val="002D787B"/>
    <w:rsid w:val="002E4098"/>
    <w:rsid w:val="002E58CE"/>
    <w:rsid w:val="002E633B"/>
    <w:rsid w:val="002E77BA"/>
    <w:rsid w:val="002E7A60"/>
    <w:rsid w:val="002F0978"/>
    <w:rsid w:val="002F1722"/>
    <w:rsid w:val="003147A4"/>
    <w:rsid w:val="003208F4"/>
    <w:rsid w:val="0033196F"/>
    <w:rsid w:val="00332C93"/>
    <w:rsid w:val="00336673"/>
    <w:rsid w:val="00343E73"/>
    <w:rsid w:val="003454F9"/>
    <w:rsid w:val="00355020"/>
    <w:rsid w:val="0036104F"/>
    <w:rsid w:val="00362224"/>
    <w:rsid w:val="00362F3A"/>
    <w:rsid w:val="00376244"/>
    <w:rsid w:val="003805A5"/>
    <w:rsid w:val="00383EB2"/>
    <w:rsid w:val="003A2D48"/>
    <w:rsid w:val="003C6DCC"/>
    <w:rsid w:val="003D2ED0"/>
    <w:rsid w:val="003D583A"/>
    <w:rsid w:val="003E1E76"/>
    <w:rsid w:val="003E2725"/>
    <w:rsid w:val="003E5DBF"/>
    <w:rsid w:val="003E6B5B"/>
    <w:rsid w:val="003F5A9E"/>
    <w:rsid w:val="00400D61"/>
    <w:rsid w:val="00406C1D"/>
    <w:rsid w:val="00406F51"/>
    <w:rsid w:val="00407424"/>
    <w:rsid w:val="00412D5A"/>
    <w:rsid w:val="00416DD3"/>
    <w:rsid w:val="00421CB0"/>
    <w:rsid w:val="00426B23"/>
    <w:rsid w:val="0042722F"/>
    <w:rsid w:val="004340CE"/>
    <w:rsid w:val="0043685C"/>
    <w:rsid w:val="0044383A"/>
    <w:rsid w:val="00454C16"/>
    <w:rsid w:val="00461679"/>
    <w:rsid w:val="004647D3"/>
    <w:rsid w:val="00465578"/>
    <w:rsid w:val="00475330"/>
    <w:rsid w:val="00480D68"/>
    <w:rsid w:val="004818E6"/>
    <w:rsid w:val="00482B8A"/>
    <w:rsid w:val="00485303"/>
    <w:rsid w:val="00487486"/>
    <w:rsid w:val="004B6FC2"/>
    <w:rsid w:val="004C0245"/>
    <w:rsid w:val="004C0545"/>
    <w:rsid w:val="004C326A"/>
    <w:rsid w:val="004C75EB"/>
    <w:rsid w:val="004D66FA"/>
    <w:rsid w:val="004E36B7"/>
    <w:rsid w:val="004E57B7"/>
    <w:rsid w:val="004E602A"/>
    <w:rsid w:val="004E64AD"/>
    <w:rsid w:val="004F2979"/>
    <w:rsid w:val="004F73CF"/>
    <w:rsid w:val="004F7429"/>
    <w:rsid w:val="00501BA7"/>
    <w:rsid w:val="005112F5"/>
    <w:rsid w:val="005217A6"/>
    <w:rsid w:val="00522E2C"/>
    <w:rsid w:val="005252BD"/>
    <w:rsid w:val="0053118E"/>
    <w:rsid w:val="00532F5C"/>
    <w:rsid w:val="00534FF7"/>
    <w:rsid w:val="00535277"/>
    <w:rsid w:val="005438C9"/>
    <w:rsid w:val="00550E8E"/>
    <w:rsid w:val="0055111A"/>
    <w:rsid w:val="0056205D"/>
    <w:rsid w:val="005758A2"/>
    <w:rsid w:val="00591A4E"/>
    <w:rsid w:val="00592E6E"/>
    <w:rsid w:val="005940EB"/>
    <w:rsid w:val="00597203"/>
    <w:rsid w:val="005A57CA"/>
    <w:rsid w:val="005B0BA6"/>
    <w:rsid w:val="005B5255"/>
    <w:rsid w:val="005B732D"/>
    <w:rsid w:val="005B7884"/>
    <w:rsid w:val="005C2E26"/>
    <w:rsid w:val="005D0406"/>
    <w:rsid w:val="005D206C"/>
    <w:rsid w:val="005D4857"/>
    <w:rsid w:val="005D4E02"/>
    <w:rsid w:val="005E0EFE"/>
    <w:rsid w:val="005E4733"/>
    <w:rsid w:val="005E6929"/>
    <w:rsid w:val="005E6F59"/>
    <w:rsid w:val="005F40E0"/>
    <w:rsid w:val="00600964"/>
    <w:rsid w:val="00603D20"/>
    <w:rsid w:val="0060456F"/>
    <w:rsid w:val="006071BC"/>
    <w:rsid w:val="00607C72"/>
    <w:rsid w:val="006114D8"/>
    <w:rsid w:val="00617878"/>
    <w:rsid w:val="00623172"/>
    <w:rsid w:val="00627C20"/>
    <w:rsid w:val="00631253"/>
    <w:rsid w:val="0063440D"/>
    <w:rsid w:val="006351BD"/>
    <w:rsid w:val="00637137"/>
    <w:rsid w:val="00642789"/>
    <w:rsid w:val="006537CA"/>
    <w:rsid w:val="006545D5"/>
    <w:rsid w:val="00654E5C"/>
    <w:rsid w:val="00657C6C"/>
    <w:rsid w:val="00660DB0"/>
    <w:rsid w:val="00664AFE"/>
    <w:rsid w:val="00664B81"/>
    <w:rsid w:val="006672E8"/>
    <w:rsid w:val="00670C1D"/>
    <w:rsid w:val="00673703"/>
    <w:rsid w:val="00673F8C"/>
    <w:rsid w:val="0067560F"/>
    <w:rsid w:val="006835ED"/>
    <w:rsid w:val="006848D8"/>
    <w:rsid w:val="006B4FAC"/>
    <w:rsid w:val="006B58D1"/>
    <w:rsid w:val="006B7A92"/>
    <w:rsid w:val="006C157F"/>
    <w:rsid w:val="006C2AD5"/>
    <w:rsid w:val="006C6F8C"/>
    <w:rsid w:val="006D7A35"/>
    <w:rsid w:val="006F6EF4"/>
    <w:rsid w:val="0070348C"/>
    <w:rsid w:val="007058CD"/>
    <w:rsid w:val="00715A81"/>
    <w:rsid w:val="007200DF"/>
    <w:rsid w:val="0072066B"/>
    <w:rsid w:val="00723067"/>
    <w:rsid w:val="00744399"/>
    <w:rsid w:val="007444D2"/>
    <w:rsid w:val="00746112"/>
    <w:rsid w:val="00761831"/>
    <w:rsid w:val="00762509"/>
    <w:rsid w:val="00770DB4"/>
    <w:rsid w:val="00783CAD"/>
    <w:rsid w:val="007852EF"/>
    <w:rsid w:val="00792E69"/>
    <w:rsid w:val="007A4988"/>
    <w:rsid w:val="007C1AD4"/>
    <w:rsid w:val="007C6D96"/>
    <w:rsid w:val="007D3016"/>
    <w:rsid w:val="007D472F"/>
    <w:rsid w:val="007E1331"/>
    <w:rsid w:val="007E6AAE"/>
    <w:rsid w:val="007F0E1E"/>
    <w:rsid w:val="007F3DB3"/>
    <w:rsid w:val="007F57F0"/>
    <w:rsid w:val="007F7CFA"/>
    <w:rsid w:val="00806B64"/>
    <w:rsid w:val="00812088"/>
    <w:rsid w:val="00813FC1"/>
    <w:rsid w:val="00815BEA"/>
    <w:rsid w:val="00815D2A"/>
    <w:rsid w:val="00816EF8"/>
    <w:rsid w:val="0081789A"/>
    <w:rsid w:val="00826BBF"/>
    <w:rsid w:val="00830FFF"/>
    <w:rsid w:val="00833B6D"/>
    <w:rsid w:val="0084509E"/>
    <w:rsid w:val="0084517C"/>
    <w:rsid w:val="00861AA9"/>
    <w:rsid w:val="00870190"/>
    <w:rsid w:val="0087630E"/>
    <w:rsid w:val="008936A0"/>
    <w:rsid w:val="008A0E32"/>
    <w:rsid w:val="008A31BB"/>
    <w:rsid w:val="008C2698"/>
    <w:rsid w:val="008C329C"/>
    <w:rsid w:val="008C4338"/>
    <w:rsid w:val="008C61E8"/>
    <w:rsid w:val="008C7D5C"/>
    <w:rsid w:val="008D0966"/>
    <w:rsid w:val="008D3586"/>
    <w:rsid w:val="008D3CA4"/>
    <w:rsid w:val="008D53CE"/>
    <w:rsid w:val="008E2EF1"/>
    <w:rsid w:val="008E401C"/>
    <w:rsid w:val="008F638F"/>
    <w:rsid w:val="008F6392"/>
    <w:rsid w:val="00914680"/>
    <w:rsid w:val="00926C90"/>
    <w:rsid w:val="00937BF1"/>
    <w:rsid w:val="009403F0"/>
    <w:rsid w:val="00940E28"/>
    <w:rsid w:val="009425C6"/>
    <w:rsid w:val="00945E98"/>
    <w:rsid w:val="0095004E"/>
    <w:rsid w:val="00951914"/>
    <w:rsid w:val="009530ED"/>
    <w:rsid w:val="00960657"/>
    <w:rsid w:val="00962D18"/>
    <w:rsid w:val="00966B9A"/>
    <w:rsid w:val="00966BAB"/>
    <w:rsid w:val="009679B0"/>
    <w:rsid w:val="00967A81"/>
    <w:rsid w:val="0097012E"/>
    <w:rsid w:val="00971F42"/>
    <w:rsid w:val="00986BC8"/>
    <w:rsid w:val="009925D4"/>
    <w:rsid w:val="00996947"/>
    <w:rsid w:val="009A0C88"/>
    <w:rsid w:val="009A5862"/>
    <w:rsid w:val="009B3D86"/>
    <w:rsid w:val="009B403B"/>
    <w:rsid w:val="009B5DFD"/>
    <w:rsid w:val="009B6535"/>
    <w:rsid w:val="009B7125"/>
    <w:rsid w:val="009B76C1"/>
    <w:rsid w:val="009B7D0B"/>
    <w:rsid w:val="009D2BE4"/>
    <w:rsid w:val="009D4691"/>
    <w:rsid w:val="009D4C70"/>
    <w:rsid w:val="009E3F9A"/>
    <w:rsid w:val="009E7408"/>
    <w:rsid w:val="009F3F2B"/>
    <w:rsid w:val="00A00259"/>
    <w:rsid w:val="00A00E71"/>
    <w:rsid w:val="00A27693"/>
    <w:rsid w:val="00A33560"/>
    <w:rsid w:val="00A36732"/>
    <w:rsid w:val="00A41489"/>
    <w:rsid w:val="00A428C0"/>
    <w:rsid w:val="00A4386F"/>
    <w:rsid w:val="00A501DB"/>
    <w:rsid w:val="00A52CEB"/>
    <w:rsid w:val="00A549C0"/>
    <w:rsid w:val="00A54EBB"/>
    <w:rsid w:val="00A55388"/>
    <w:rsid w:val="00A55C70"/>
    <w:rsid w:val="00A6053D"/>
    <w:rsid w:val="00A62708"/>
    <w:rsid w:val="00A627BA"/>
    <w:rsid w:val="00A65DCD"/>
    <w:rsid w:val="00A6682D"/>
    <w:rsid w:val="00A711FF"/>
    <w:rsid w:val="00A72A7D"/>
    <w:rsid w:val="00A82295"/>
    <w:rsid w:val="00A84B77"/>
    <w:rsid w:val="00A854A1"/>
    <w:rsid w:val="00A94ECF"/>
    <w:rsid w:val="00A97BD5"/>
    <w:rsid w:val="00AA3A4A"/>
    <w:rsid w:val="00AB0455"/>
    <w:rsid w:val="00AB6FB1"/>
    <w:rsid w:val="00AC106D"/>
    <w:rsid w:val="00AC7133"/>
    <w:rsid w:val="00AD4563"/>
    <w:rsid w:val="00AD6B04"/>
    <w:rsid w:val="00AD6E6A"/>
    <w:rsid w:val="00AE2FFD"/>
    <w:rsid w:val="00B002A5"/>
    <w:rsid w:val="00B05BDF"/>
    <w:rsid w:val="00B0623C"/>
    <w:rsid w:val="00B11908"/>
    <w:rsid w:val="00B126DA"/>
    <w:rsid w:val="00B17CCE"/>
    <w:rsid w:val="00B24B6C"/>
    <w:rsid w:val="00B251EB"/>
    <w:rsid w:val="00B271B6"/>
    <w:rsid w:val="00B32411"/>
    <w:rsid w:val="00B32CEA"/>
    <w:rsid w:val="00B331BF"/>
    <w:rsid w:val="00B362CF"/>
    <w:rsid w:val="00B50BDA"/>
    <w:rsid w:val="00B57029"/>
    <w:rsid w:val="00B57501"/>
    <w:rsid w:val="00B64902"/>
    <w:rsid w:val="00B70D84"/>
    <w:rsid w:val="00B8523A"/>
    <w:rsid w:val="00B8745E"/>
    <w:rsid w:val="00B922A7"/>
    <w:rsid w:val="00B93B46"/>
    <w:rsid w:val="00B94AD3"/>
    <w:rsid w:val="00BA7997"/>
    <w:rsid w:val="00BB4000"/>
    <w:rsid w:val="00BB6C76"/>
    <w:rsid w:val="00BB6CF6"/>
    <w:rsid w:val="00BC06C7"/>
    <w:rsid w:val="00BC122E"/>
    <w:rsid w:val="00BC4B9D"/>
    <w:rsid w:val="00BC6D87"/>
    <w:rsid w:val="00BD0E3A"/>
    <w:rsid w:val="00BD13E9"/>
    <w:rsid w:val="00BD1CC4"/>
    <w:rsid w:val="00BD39F1"/>
    <w:rsid w:val="00BD5B4C"/>
    <w:rsid w:val="00BE5565"/>
    <w:rsid w:val="00BE6386"/>
    <w:rsid w:val="00BE6978"/>
    <w:rsid w:val="00BE7323"/>
    <w:rsid w:val="00BF673B"/>
    <w:rsid w:val="00C02068"/>
    <w:rsid w:val="00C04187"/>
    <w:rsid w:val="00C05897"/>
    <w:rsid w:val="00C1111D"/>
    <w:rsid w:val="00C178EA"/>
    <w:rsid w:val="00C17C3C"/>
    <w:rsid w:val="00C3628B"/>
    <w:rsid w:val="00C36663"/>
    <w:rsid w:val="00C37047"/>
    <w:rsid w:val="00C50356"/>
    <w:rsid w:val="00C658C0"/>
    <w:rsid w:val="00C70505"/>
    <w:rsid w:val="00C71C83"/>
    <w:rsid w:val="00C77CD4"/>
    <w:rsid w:val="00C80A31"/>
    <w:rsid w:val="00C952ED"/>
    <w:rsid w:val="00CA403A"/>
    <w:rsid w:val="00CA792D"/>
    <w:rsid w:val="00CC22CC"/>
    <w:rsid w:val="00CD01B0"/>
    <w:rsid w:val="00CD248D"/>
    <w:rsid w:val="00CD705F"/>
    <w:rsid w:val="00CE24CB"/>
    <w:rsid w:val="00CE38FE"/>
    <w:rsid w:val="00CF2B32"/>
    <w:rsid w:val="00CF59EE"/>
    <w:rsid w:val="00CF7CC5"/>
    <w:rsid w:val="00D066A3"/>
    <w:rsid w:val="00D103EA"/>
    <w:rsid w:val="00D129AB"/>
    <w:rsid w:val="00D15F12"/>
    <w:rsid w:val="00D16E7F"/>
    <w:rsid w:val="00D20291"/>
    <w:rsid w:val="00D27F43"/>
    <w:rsid w:val="00D32C21"/>
    <w:rsid w:val="00D35A5B"/>
    <w:rsid w:val="00D36FD3"/>
    <w:rsid w:val="00D4733E"/>
    <w:rsid w:val="00D5264A"/>
    <w:rsid w:val="00D55E3C"/>
    <w:rsid w:val="00D62A17"/>
    <w:rsid w:val="00D670F0"/>
    <w:rsid w:val="00D7022C"/>
    <w:rsid w:val="00D817FB"/>
    <w:rsid w:val="00D830A8"/>
    <w:rsid w:val="00D84D50"/>
    <w:rsid w:val="00D916B4"/>
    <w:rsid w:val="00D93E49"/>
    <w:rsid w:val="00D93E9C"/>
    <w:rsid w:val="00D96C14"/>
    <w:rsid w:val="00D97723"/>
    <w:rsid w:val="00DA009E"/>
    <w:rsid w:val="00DC6298"/>
    <w:rsid w:val="00DC68C1"/>
    <w:rsid w:val="00DC7D86"/>
    <w:rsid w:val="00DF16D3"/>
    <w:rsid w:val="00DF357B"/>
    <w:rsid w:val="00DF3A03"/>
    <w:rsid w:val="00DF5C4F"/>
    <w:rsid w:val="00E24F0C"/>
    <w:rsid w:val="00E26DC0"/>
    <w:rsid w:val="00E33D49"/>
    <w:rsid w:val="00E34B99"/>
    <w:rsid w:val="00E3679A"/>
    <w:rsid w:val="00E442E7"/>
    <w:rsid w:val="00E44AC2"/>
    <w:rsid w:val="00E44C4C"/>
    <w:rsid w:val="00E51EAB"/>
    <w:rsid w:val="00E55868"/>
    <w:rsid w:val="00E6674C"/>
    <w:rsid w:val="00E70C0D"/>
    <w:rsid w:val="00E71DFD"/>
    <w:rsid w:val="00E735EB"/>
    <w:rsid w:val="00E742DA"/>
    <w:rsid w:val="00E75D91"/>
    <w:rsid w:val="00E76F40"/>
    <w:rsid w:val="00E80CA6"/>
    <w:rsid w:val="00E8262E"/>
    <w:rsid w:val="00E94143"/>
    <w:rsid w:val="00E96730"/>
    <w:rsid w:val="00EA2A89"/>
    <w:rsid w:val="00EA64CB"/>
    <w:rsid w:val="00EB726F"/>
    <w:rsid w:val="00EB7B84"/>
    <w:rsid w:val="00EC22EF"/>
    <w:rsid w:val="00EC43A3"/>
    <w:rsid w:val="00EC4839"/>
    <w:rsid w:val="00EC768C"/>
    <w:rsid w:val="00ED61DC"/>
    <w:rsid w:val="00EE3480"/>
    <w:rsid w:val="00EE5395"/>
    <w:rsid w:val="00EE58B5"/>
    <w:rsid w:val="00EF1599"/>
    <w:rsid w:val="00EF28AD"/>
    <w:rsid w:val="00F007ED"/>
    <w:rsid w:val="00F05A09"/>
    <w:rsid w:val="00F11D91"/>
    <w:rsid w:val="00F125FB"/>
    <w:rsid w:val="00F1595C"/>
    <w:rsid w:val="00F20DC9"/>
    <w:rsid w:val="00F2102F"/>
    <w:rsid w:val="00F22380"/>
    <w:rsid w:val="00F27B2B"/>
    <w:rsid w:val="00F3057C"/>
    <w:rsid w:val="00F34922"/>
    <w:rsid w:val="00F43BC3"/>
    <w:rsid w:val="00F45244"/>
    <w:rsid w:val="00F52468"/>
    <w:rsid w:val="00F60A19"/>
    <w:rsid w:val="00F61238"/>
    <w:rsid w:val="00F616C0"/>
    <w:rsid w:val="00F62358"/>
    <w:rsid w:val="00F6785B"/>
    <w:rsid w:val="00F74A45"/>
    <w:rsid w:val="00F7533C"/>
    <w:rsid w:val="00F863B3"/>
    <w:rsid w:val="00F9034F"/>
    <w:rsid w:val="00F92A87"/>
    <w:rsid w:val="00FA13B8"/>
    <w:rsid w:val="00FB1D35"/>
    <w:rsid w:val="00FB3E24"/>
    <w:rsid w:val="00FB44C2"/>
    <w:rsid w:val="00FC3E29"/>
    <w:rsid w:val="00FC7917"/>
    <w:rsid w:val="00FD5494"/>
    <w:rsid w:val="00FD76FF"/>
    <w:rsid w:val="00FE268C"/>
    <w:rsid w:val="00FE7684"/>
    <w:rsid w:val="00FF3588"/>
    <w:rsid w:val="00FF6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9FD2A"/>
  <w15:chartTrackingRefBased/>
  <w15:docId w15:val="{8DB4FDBD-F1CA-4669-AC54-35D8A85E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E73"/>
    <w:rPr>
      <w:lang w:val="en-GB"/>
    </w:rPr>
  </w:style>
  <w:style w:type="paragraph" w:styleId="Heading1">
    <w:name w:val="heading 1"/>
    <w:basedOn w:val="Normal"/>
    <w:next w:val="Normal"/>
    <w:link w:val="Heading1Char"/>
    <w:uiPriority w:val="9"/>
    <w:qFormat/>
    <w:rsid w:val="00343E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43E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43E7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43E7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43E7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43E7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43E7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43E7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43E7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3E73"/>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343E73"/>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343E73"/>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343E7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343E7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343E7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343E7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343E7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343E7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343E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43E73"/>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343E7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43E73"/>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343E73"/>
    <w:pPr>
      <w:spacing w:before="160"/>
      <w:jc w:val="center"/>
    </w:pPr>
    <w:rPr>
      <w:i/>
      <w:iCs/>
      <w:color w:val="404040" w:themeColor="text1" w:themeTint="BF"/>
    </w:rPr>
  </w:style>
  <w:style w:type="character" w:customStyle="1" w:styleId="QuoteChar">
    <w:name w:val="Quote Char"/>
    <w:basedOn w:val="DefaultParagraphFont"/>
    <w:link w:val="Quote"/>
    <w:uiPriority w:val="29"/>
    <w:rsid w:val="00343E73"/>
    <w:rPr>
      <w:i/>
      <w:iCs/>
      <w:color w:val="404040" w:themeColor="text1" w:themeTint="BF"/>
      <w:lang w:val="en-GB"/>
    </w:rPr>
  </w:style>
  <w:style w:type="paragraph" w:styleId="ListParagraph">
    <w:name w:val="List Paragraph"/>
    <w:basedOn w:val="Normal"/>
    <w:uiPriority w:val="34"/>
    <w:qFormat/>
    <w:rsid w:val="00343E73"/>
    <w:pPr>
      <w:ind w:left="720"/>
      <w:contextualSpacing/>
    </w:pPr>
  </w:style>
  <w:style w:type="character" w:styleId="IntenseEmphasis">
    <w:name w:val="Intense Emphasis"/>
    <w:basedOn w:val="DefaultParagraphFont"/>
    <w:uiPriority w:val="21"/>
    <w:qFormat/>
    <w:rsid w:val="00343E73"/>
    <w:rPr>
      <w:i/>
      <w:iCs/>
      <w:color w:val="0F4761" w:themeColor="accent1" w:themeShade="BF"/>
    </w:rPr>
  </w:style>
  <w:style w:type="paragraph" w:styleId="IntenseQuote">
    <w:name w:val="Intense Quote"/>
    <w:basedOn w:val="Normal"/>
    <w:next w:val="Normal"/>
    <w:link w:val="IntenseQuoteChar"/>
    <w:uiPriority w:val="30"/>
    <w:qFormat/>
    <w:rsid w:val="00343E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43E73"/>
    <w:rPr>
      <w:i/>
      <w:iCs/>
      <w:color w:val="0F4761" w:themeColor="accent1" w:themeShade="BF"/>
      <w:lang w:val="en-GB"/>
    </w:rPr>
  </w:style>
  <w:style w:type="character" w:styleId="IntenseReference">
    <w:name w:val="Intense Reference"/>
    <w:basedOn w:val="DefaultParagraphFont"/>
    <w:uiPriority w:val="32"/>
    <w:qFormat/>
    <w:rsid w:val="00343E73"/>
    <w:rPr>
      <w:b/>
      <w:bCs/>
      <w:smallCaps/>
      <w:color w:val="0F4761" w:themeColor="accent1" w:themeShade="BF"/>
      <w:spacing w:val="5"/>
    </w:rPr>
  </w:style>
  <w:style w:type="character" w:styleId="Hyperlink">
    <w:name w:val="Hyperlink"/>
    <w:basedOn w:val="DefaultParagraphFont"/>
    <w:uiPriority w:val="99"/>
    <w:unhideWhenUsed/>
    <w:rsid w:val="00343E73"/>
    <w:rPr>
      <w:color w:val="467886" w:themeColor="hyperlink"/>
      <w:u w:val="single"/>
    </w:rPr>
  </w:style>
  <w:style w:type="character" w:styleId="UnresolvedMention">
    <w:name w:val="Unresolved Mention"/>
    <w:basedOn w:val="DefaultParagraphFont"/>
    <w:uiPriority w:val="99"/>
    <w:semiHidden/>
    <w:unhideWhenUsed/>
    <w:rsid w:val="00715A81"/>
    <w:rPr>
      <w:color w:val="605E5C"/>
      <w:shd w:val="clear" w:color="auto" w:fill="E1DFDD"/>
    </w:rPr>
  </w:style>
  <w:style w:type="character" w:styleId="Strong">
    <w:name w:val="Strong"/>
    <w:basedOn w:val="DefaultParagraphFont"/>
    <w:uiPriority w:val="22"/>
    <w:qFormat/>
    <w:rsid w:val="005B0BA6"/>
    <w:rPr>
      <w:b/>
      <w:bCs/>
    </w:rPr>
  </w:style>
  <w:style w:type="character" w:styleId="FollowedHyperlink">
    <w:name w:val="FollowedHyperlink"/>
    <w:basedOn w:val="DefaultParagraphFont"/>
    <w:uiPriority w:val="99"/>
    <w:semiHidden/>
    <w:unhideWhenUsed/>
    <w:rsid w:val="00A94ECF"/>
    <w:rPr>
      <w:color w:val="96607D" w:themeColor="followedHyperlink"/>
      <w:u w:val="single"/>
    </w:rPr>
  </w:style>
  <w:style w:type="table" w:styleId="TableGrid">
    <w:name w:val="Table Grid"/>
    <w:basedOn w:val="TableNormal"/>
    <w:uiPriority w:val="39"/>
    <w:rsid w:val="007625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97723"/>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058458">
      <w:bodyDiv w:val="1"/>
      <w:marLeft w:val="0"/>
      <w:marRight w:val="0"/>
      <w:marTop w:val="0"/>
      <w:marBottom w:val="0"/>
      <w:divBdr>
        <w:top w:val="none" w:sz="0" w:space="0" w:color="auto"/>
        <w:left w:val="none" w:sz="0" w:space="0" w:color="auto"/>
        <w:bottom w:val="none" w:sz="0" w:space="0" w:color="auto"/>
        <w:right w:val="none" w:sz="0" w:space="0" w:color="auto"/>
      </w:divBdr>
    </w:div>
    <w:div w:id="198477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frag.org/Assets/Download?assetUrl=%2Fsites%2Fwebpublishing%2FSiteAssets%2FVSME%2520ED%2520Basis%2520for%2520Conclusions%2520January%25202024.pdf" TargetMode="External"/><Relationship Id="rId13" Type="http://schemas.openxmlformats.org/officeDocument/2006/relationships/hyperlink" Target="https://efaa.us11.list-manage.com/track/click?u=f35dd619a12c609fc113faeea&amp;id=41026a829d&amp;e=d9a24f4504" TargetMode="External"/><Relationship Id="rId18" Type="http://schemas.openxmlformats.org/officeDocument/2006/relationships/hyperlink" Target="https://efaa.com/category/news/newsletter/"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efrag.org/Assets/Download?assetUrl=%2Fsites%2Fwebpublishing%2FSiteAssets%2FVSME%2520ED%2520January%25202024.pdf" TargetMode="External"/><Relationship Id="rId12" Type="http://schemas.openxmlformats.org/officeDocument/2006/relationships/hyperlink" Target="https://efaa.us11.list-manage.com/track/click?u=f35dd619a12c609fc113faeea&amp;id=1aa7496f2b&amp;e=d9a24f4504" TargetMode="External"/><Relationship Id="rId17" Type="http://schemas.openxmlformats.org/officeDocument/2006/relationships/hyperlink" Target="https://www.linkedin.com/company/european-federation-of-accountants-and-auditors-for-smes/" TargetMode="External"/><Relationship Id="rId2" Type="http://schemas.openxmlformats.org/officeDocument/2006/relationships/styles" Target="styles.xml"/><Relationship Id="rId16" Type="http://schemas.openxmlformats.org/officeDocument/2006/relationships/hyperlink" Target="https://www.efrag.org/About/WorkingGroupMembers/338/Esther-Ortiz-Martinez"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faa.us11.list-manage.com/track/click?u=f35dd619a12c609fc113faeea&amp;id=ffeb978bc1&amp;e=d9a24f4504" TargetMode="External"/><Relationship Id="rId11" Type="http://schemas.openxmlformats.org/officeDocument/2006/relationships/hyperlink" Target="https://efaa.us11.list-manage.com/track/click?u=f35dd619a12c609fc113faeea&amp;id=7d0a8837a5&amp;e=d9a24f4504" TargetMode="External"/><Relationship Id="rId5" Type="http://schemas.openxmlformats.org/officeDocument/2006/relationships/hyperlink" Target="https://efaa.us11.list-manage.com/track/click?u=f35dd619a12c609fc113faeea&amp;id=bcc02e8a64&amp;e=d9a24f4504" TargetMode="External"/><Relationship Id="rId15" Type="http://schemas.openxmlformats.org/officeDocument/2006/relationships/hyperlink" Target="https://www.efrag.org/About/WorkingGroupMembers/443/Salvador-Marin" TargetMode="External"/><Relationship Id="rId10" Type="http://schemas.openxmlformats.org/officeDocument/2006/relationships/hyperlink" Target="https://www.efrag.org/Assets/Download?assetUrl=%2Fsites%2Fwebpublishing%2FSiteAssets%2FVSME%2520ED%2520Questionnaire%2520.pdf" TargetMode="External"/><Relationship Id="rId19" Type="http://schemas.openxmlformats.org/officeDocument/2006/relationships/hyperlink" Target="https://efaa.com/tag/smps-supporting-sustainability/" TargetMode="External"/><Relationship Id="rId4" Type="http://schemas.openxmlformats.org/officeDocument/2006/relationships/webSettings" Target="webSettings.xml"/><Relationship Id="rId9" Type="http://schemas.openxmlformats.org/officeDocument/2006/relationships/hyperlink" Target="https://survey.alchemer.eu/s3/90667825/EFRAG-Public-Consultation-January-2024-Questionnaire-VSME-Exposure-Draft" TargetMode="External"/><Relationship Id="rId14" Type="http://schemas.openxmlformats.org/officeDocument/2006/relationships/hyperlink" Target="https://efaa.us11.list-manage.com/track/click?u=f35dd619a12c609fc113faeea&amp;id=bf0582ae70&amp;e=d9a24f4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1921</Words>
  <Characters>10956</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Thompson</dc:creator>
  <cp:keywords/>
  <dc:description/>
  <cp:lastModifiedBy>Paul Thompson</cp:lastModifiedBy>
  <cp:revision>52</cp:revision>
  <dcterms:created xsi:type="dcterms:W3CDTF">2024-03-04T08:42:00Z</dcterms:created>
  <dcterms:modified xsi:type="dcterms:W3CDTF">2024-03-06T18:02:00Z</dcterms:modified>
</cp:coreProperties>
</file>